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D4" w:rsidRPr="00F41737" w:rsidRDefault="00F85C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Утверждена</w:t>
      </w:r>
    </w:p>
    <w:p w:rsidR="00F85CD4" w:rsidRPr="00F41737" w:rsidRDefault="00F85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85CD4" w:rsidRPr="00F41737" w:rsidRDefault="00F85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F41737">
        <w:rPr>
          <w:rFonts w:ascii="Times New Roman" w:hAnsi="Times New Roman" w:cs="Times New Roman"/>
          <w:sz w:val="28"/>
          <w:szCs w:val="28"/>
        </w:rPr>
        <w:t>Мурманской</w:t>
      </w:r>
      <w:r w:rsidRPr="00F41737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F85CD4" w:rsidRPr="00F41737" w:rsidRDefault="00F417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__.__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85CD4" w:rsidRPr="00F41737" w:rsidRDefault="00F85C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1737" w:rsidRDefault="00F41737" w:rsidP="00F417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6"/>
      <w:bookmarkEnd w:id="0"/>
    </w:p>
    <w:p w:rsidR="00F41737" w:rsidRDefault="00F41737" w:rsidP="00F417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CD4" w:rsidRPr="00F41737" w:rsidRDefault="00F85CD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71BD">
        <w:rPr>
          <w:rFonts w:ascii="Times New Roman" w:hAnsi="Times New Roman" w:cs="Times New Roman"/>
          <w:sz w:val="28"/>
          <w:szCs w:val="28"/>
        </w:rPr>
        <w:t>№</w:t>
      </w:r>
      <w:r w:rsidRPr="00F4173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85CD4" w:rsidRPr="00F41737" w:rsidRDefault="00F85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F85CD4" w:rsidRPr="00F41737" w:rsidRDefault="007B71B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F85CD4" w:rsidRPr="00F41737" w:rsidRDefault="00F85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5CD4" w:rsidRPr="00F41737" w:rsidRDefault="00F85C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ПАСПОРТ</w:t>
      </w:r>
    </w:p>
    <w:p w:rsidR="00F85CD4" w:rsidRPr="00F41737" w:rsidRDefault="00F85C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7B71BD">
        <w:rPr>
          <w:rFonts w:ascii="Times New Roman" w:hAnsi="Times New Roman" w:cs="Times New Roman"/>
          <w:sz w:val="28"/>
          <w:szCs w:val="28"/>
        </w:rPr>
        <w:t>МУРМАНСКОЙ</w:t>
      </w:r>
      <w:r w:rsidRPr="00F41737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F85CD4" w:rsidRPr="00F41737" w:rsidRDefault="00DA2F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85CD4" w:rsidRPr="00F41737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И СПОРТ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85CD4" w:rsidRPr="00F41737" w:rsidRDefault="00F85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5CD4" w:rsidRPr="00F41737" w:rsidRDefault="00F85CD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Раздел 1. ОСНОВНЫЕ ПОЛОЖЕНИЯ</w:t>
      </w:r>
    </w:p>
    <w:p w:rsidR="00F85CD4" w:rsidRPr="00F41737" w:rsidRDefault="00F85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385"/>
      </w:tblGrid>
      <w:tr w:rsidR="00C46A1F" w:rsidRPr="00F41737" w:rsidTr="000853D2">
        <w:tc>
          <w:tcPr>
            <w:tcW w:w="3685" w:type="dxa"/>
          </w:tcPr>
          <w:p w:rsidR="00C46A1F" w:rsidRPr="00F41737" w:rsidRDefault="00C46A1F" w:rsidP="007B71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6A1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385" w:type="dxa"/>
            <w:shd w:val="clear" w:color="auto" w:fill="auto"/>
          </w:tcPr>
          <w:p w:rsidR="00C46A1F" w:rsidRPr="000853D2" w:rsidRDefault="00C46A1F" w:rsidP="008748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Мурманской области</w:t>
            </w:r>
            <w:r w:rsidR="00FB4ECC"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5CD4" w:rsidRPr="00F41737" w:rsidTr="000853D2">
        <w:tc>
          <w:tcPr>
            <w:tcW w:w="3685" w:type="dxa"/>
          </w:tcPr>
          <w:p w:rsidR="00F85CD4" w:rsidRPr="00F41737" w:rsidRDefault="00F85CD4" w:rsidP="007B71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  <w:r w:rsidR="007B71BD">
              <w:rPr>
                <w:rFonts w:ascii="Times New Roman" w:hAnsi="Times New Roman" w:cs="Times New Roman"/>
                <w:sz w:val="28"/>
                <w:szCs w:val="28"/>
              </w:rPr>
              <w:t>Мурманской</w:t>
            </w: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5385" w:type="dxa"/>
            <w:shd w:val="clear" w:color="auto" w:fill="auto"/>
          </w:tcPr>
          <w:p w:rsidR="00F85CD4" w:rsidRPr="000853D2" w:rsidRDefault="00F85CD4" w:rsidP="00FB4E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спорта </w:t>
            </w:r>
            <w:r w:rsidR="007B71BD"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Мурманской </w:t>
            </w: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FB4ECC"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 Наумова Светлана Ивановна</w:t>
            </w:r>
          </w:p>
        </w:tc>
      </w:tr>
      <w:tr w:rsidR="00F85CD4" w:rsidRPr="00F41737" w:rsidTr="000853D2">
        <w:tc>
          <w:tcPr>
            <w:tcW w:w="3685" w:type="dxa"/>
          </w:tcPr>
          <w:p w:rsidR="00F85CD4" w:rsidRPr="00F41737" w:rsidRDefault="00F85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5385" w:type="dxa"/>
            <w:shd w:val="clear" w:color="auto" w:fill="auto"/>
          </w:tcPr>
          <w:p w:rsidR="00F85CD4" w:rsidRPr="000853D2" w:rsidRDefault="007B71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Мурманской области</w:t>
            </w:r>
            <w:r w:rsidR="00FB4ECC"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4ECC" w:rsidRPr="000853D2">
              <w:rPr>
                <w:rFonts w:ascii="Times New Roman" w:hAnsi="Times New Roman" w:cs="Times New Roman"/>
                <w:sz w:val="28"/>
                <w:szCs w:val="28"/>
              </w:rPr>
              <w:t>Грачиков</w:t>
            </w:r>
            <w:proofErr w:type="spellEnd"/>
            <w:r w:rsidR="00FB4ECC"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</w:t>
            </w:r>
          </w:p>
        </w:tc>
      </w:tr>
      <w:tr w:rsidR="00F85CD4" w:rsidRPr="00F41737" w:rsidTr="000853D2">
        <w:tc>
          <w:tcPr>
            <w:tcW w:w="3685" w:type="dxa"/>
          </w:tcPr>
          <w:p w:rsidR="00F85CD4" w:rsidRPr="00F41737" w:rsidRDefault="00F85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5385" w:type="dxa"/>
            <w:shd w:val="clear" w:color="auto" w:fill="auto"/>
          </w:tcPr>
          <w:p w:rsidR="00405E6F" w:rsidRPr="000853D2" w:rsidRDefault="00405E6F" w:rsidP="00405E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85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2021-2030</w:t>
            </w:r>
          </w:p>
          <w:p w:rsidR="00405E6F" w:rsidRPr="000853D2" w:rsidRDefault="00405E6F" w:rsidP="00405E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85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Этап I: 2021 – 2024</w:t>
            </w:r>
          </w:p>
          <w:p w:rsidR="00F85CD4" w:rsidRPr="000853D2" w:rsidRDefault="00405E6F" w:rsidP="00405E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Этап II: 2025 – 2030 </w:t>
            </w:r>
          </w:p>
        </w:tc>
      </w:tr>
      <w:tr w:rsidR="00F85CD4" w:rsidRPr="00F41737" w:rsidTr="000853D2">
        <w:tc>
          <w:tcPr>
            <w:tcW w:w="3685" w:type="dxa"/>
          </w:tcPr>
          <w:p w:rsidR="00F85CD4" w:rsidRPr="00F41737" w:rsidRDefault="00F85CD4" w:rsidP="00271B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271B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 </w:t>
            </w:r>
            <w:r w:rsidR="00082E46">
              <w:rPr>
                <w:rFonts w:ascii="Times New Roman" w:hAnsi="Times New Roman" w:cs="Times New Roman"/>
                <w:sz w:val="28"/>
                <w:szCs w:val="28"/>
              </w:rPr>
              <w:t>Мурманской</w:t>
            </w: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5385" w:type="dxa"/>
            <w:shd w:val="clear" w:color="auto" w:fill="auto"/>
          </w:tcPr>
          <w:p w:rsidR="00271B37" w:rsidRPr="000853D2" w:rsidRDefault="00271B37" w:rsidP="001E65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>Доведение к 2030 году до 7</w:t>
            </w:r>
            <w:r w:rsidR="00DB48EA" w:rsidRPr="000853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 xml:space="preserve">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резерва и развития спортивной инфраструктуры</w:t>
            </w:r>
          </w:p>
          <w:p w:rsidR="00271B37" w:rsidRPr="000853D2" w:rsidRDefault="00271B37" w:rsidP="001E65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B37" w:rsidRPr="000853D2" w:rsidRDefault="00271B37" w:rsidP="001E65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CD4" w:rsidRPr="000853D2" w:rsidRDefault="00F85CD4" w:rsidP="001E65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CD4" w:rsidRPr="00F41737" w:rsidTr="004F561B">
        <w:tc>
          <w:tcPr>
            <w:tcW w:w="3685" w:type="dxa"/>
          </w:tcPr>
          <w:p w:rsidR="00F85CD4" w:rsidRPr="00F41737" w:rsidRDefault="00F85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385" w:type="dxa"/>
          </w:tcPr>
          <w:p w:rsidR="00F85CD4" w:rsidRPr="00F41737" w:rsidRDefault="004F561B" w:rsidP="00F604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85CD4" w:rsidRPr="00F41737" w:rsidTr="004F561B">
        <w:tc>
          <w:tcPr>
            <w:tcW w:w="3685" w:type="dxa"/>
          </w:tcPr>
          <w:p w:rsidR="00F85CD4" w:rsidRPr="000853D2" w:rsidRDefault="00F85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853D2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5385" w:type="dxa"/>
          </w:tcPr>
          <w:p w:rsidR="00DA79B7" w:rsidRPr="0087481B" w:rsidRDefault="00DA79B7" w:rsidP="00DA79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Этап I: 2021</w:t>
            </w:r>
            <w:r w:rsidRPr="00085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–2024</w:t>
            </w:r>
            <w:r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: </w:t>
            </w:r>
            <w:r w:rsidR="005E6295"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9 6</w:t>
            </w:r>
            <w:r w:rsidR="00206E17"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="005E6295"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079,2</w:t>
            </w:r>
            <w:r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DA79B7" w:rsidRDefault="00DA79B7" w:rsidP="00DA79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Этап II: 2025–2030: </w:t>
            </w:r>
            <w:r w:rsidR="0034483D" w:rsidRPr="008748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12 578 743,82 </w:t>
            </w:r>
            <w:r w:rsidRPr="0087481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DA79B7" w:rsidRPr="000853D2" w:rsidRDefault="00DA79B7" w:rsidP="00DA79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CD4" w:rsidRPr="00F41737" w:rsidTr="004F561B">
        <w:tc>
          <w:tcPr>
            <w:tcW w:w="3685" w:type="dxa"/>
          </w:tcPr>
          <w:p w:rsidR="00F85CD4" w:rsidRPr="00F41737" w:rsidRDefault="00F85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73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385" w:type="dxa"/>
          </w:tcPr>
          <w:p w:rsidR="00F85CD4" w:rsidRPr="007B71BD" w:rsidRDefault="00F85CD4" w:rsidP="00D41F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1BD">
              <w:rPr>
                <w:rFonts w:ascii="Times New Roman" w:hAnsi="Times New Roman" w:cs="Times New Roman"/>
                <w:sz w:val="28"/>
                <w:szCs w:val="28"/>
              </w:rPr>
              <w:t>Сохранение населения, здоровье и благополучие людей</w:t>
            </w:r>
            <w:r w:rsidR="007B71BD" w:rsidRPr="007B7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1B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B71BD" w:rsidRPr="007B7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1B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</w:t>
            </w:r>
            <w:hyperlink r:id="rId8">
              <w:r w:rsidRPr="007B71B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7B71BD" w:rsidRPr="007B71B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</w:t>
            </w:r>
            <w:r w:rsidRPr="007B71BD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</w:t>
            </w:r>
            <w:r w:rsidR="007B71BD" w:rsidRPr="007B71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B71BD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утвержденная постановлением Правительства Российской Федерации от 30.09.2021 </w:t>
            </w:r>
            <w:r w:rsidR="00D41F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B71BD">
              <w:rPr>
                <w:rFonts w:ascii="Times New Roman" w:hAnsi="Times New Roman" w:cs="Times New Roman"/>
                <w:sz w:val="28"/>
                <w:szCs w:val="28"/>
              </w:rPr>
              <w:t xml:space="preserve"> 1661</w:t>
            </w:r>
          </w:p>
        </w:tc>
      </w:tr>
    </w:tbl>
    <w:p w:rsidR="00F85CD4" w:rsidRPr="00F41737" w:rsidRDefault="00F85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561B" w:rsidRDefault="004F56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85CD4" w:rsidRPr="00F41737" w:rsidRDefault="00F85CD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Раздел 2. ПОКАЗАТЕЛИ ГОСУДАРСТВЕННОЙ ПРОГРАММЫ</w:t>
      </w:r>
    </w:p>
    <w:p w:rsidR="00F85CD4" w:rsidRPr="00F41737" w:rsidRDefault="005E1D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 ОБЛАСТИ «</w:t>
      </w:r>
      <w:r w:rsidR="00F85CD4" w:rsidRPr="00F41737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А И СПОРТ</w:t>
      </w:r>
    </w:p>
    <w:p w:rsidR="00F85CD4" w:rsidRPr="00F41737" w:rsidRDefault="00F85C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 xml:space="preserve">В </w:t>
      </w:r>
      <w:r w:rsidR="005E1DC0">
        <w:rPr>
          <w:rFonts w:ascii="Times New Roman" w:hAnsi="Times New Roman" w:cs="Times New Roman"/>
          <w:sz w:val="28"/>
          <w:szCs w:val="28"/>
        </w:rPr>
        <w:t>МУРМАНСКОЙ</w:t>
      </w:r>
      <w:r w:rsidRPr="00F4173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E1DC0">
        <w:rPr>
          <w:rFonts w:ascii="Times New Roman" w:hAnsi="Times New Roman" w:cs="Times New Roman"/>
          <w:sz w:val="28"/>
          <w:szCs w:val="28"/>
        </w:rPr>
        <w:t>»</w:t>
      </w:r>
    </w:p>
    <w:p w:rsidR="00F85CD4" w:rsidRPr="00F41737" w:rsidRDefault="00F85C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5CD4" w:rsidRPr="00F41737" w:rsidRDefault="00F85CD4">
      <w:pPr>
        <w:pStyle w:val="ConsPlusNormal"/>
        <w:rPr>
          <w:rFonts w:ascii="Times New Roman" w:hAnsi="Times New Roman" w:cs="Times New Roman"/>
          <w:sz w:val="28"/>
          <w:szCs w:val="28"/>
        </w:rPr>
        <w:sectPr w:rsidR="00F85CD4" w:rsidRPr="00F41737" w:rsidSect="00943D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314" w:tblpY="802"/>
        <w:tblW w:w="1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708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709"/>
        <w:gridCol w:w="51"/>
        <w:gridCol w:w="709"/>
        <w:gridCol w:w="90"/>
        <w:gridCol w:w="619"/>
        <w:gridCol w:w="709"/>
        <w:gridCol w:w="940"/>
        <w:gridCol w:w="1276"/>
        <w:gridCol w:w="851"/>
        <w:gridCol w:w="1275"/>
        <w:gridCol w:w="851"/>
        <w:gridCol w:w="1275"/>
      </w:tblGrid>
      <w:tr w:rsidR="00BD45D8" w:rsidRPr="00E07C8C" w:rsidTr="00DC363F">
        <w:tc>
          <w:tcPr>
            <w:tcW w:w="488" w:type="dxa"/>
            <w:vMerge w:val="restart"/>
          </w:tcPr>
          <w:p w:rsidR="00BD45D8" w:rsidRPr="00E07C8C" w:rsidRDefault="00BD45D8" w:rsidP="00BD45D8">
            <w:pPr>
              <w:pStyle w:val="ConsPlusNormal"/>
              <w:ind w:left="709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708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 xml:space="preserve">Уровень показателя </w:t>
            </w:r>
          </w:p>
        </w:tc>
        <w:tc>
          <w:tcPr>
            <w:tcW w:w="709" w:type="dxa"/>
            <w:vMerge w:val="restart"/>
          </w:tcPr>
          <w:p w:rsidR="00BD45D8" w:rsidRPr="000853D2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</w:t>
            </w:r>
          </w:p>
          <w:p w:rsidR="00BD45D8" w:rsidRPr="000853D2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убывания</w:t>
            </w:r>
          </w:p>
        </w:tc>
        <w:tc>
          <w:tcPr>
            <w:tcW w:w="567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(по </w:t>
            </w:r>
            <w:hyperlink r:id="rId9">
              <w:r w:rsidRPr="00691D33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91D3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</w:tcPr>
          <w:p w:rsidR="00BD45D8" w:rsidRPr="00C41F4F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 xml:space="preserve">Базовое значение </w:t>
            </w:r>
            <w:r w:rsidR="00CA1B28" w:rsidRPr="00C41F4F">
              <w:rPr>
                <w:rFonts w:ascii="Times New Roman" w:hAnsi="Times New Roman" w:cs="Times New Roman"/>
                <w:sz w:val="16"/>
                <w:szCs w:val="16"/>
              </w:rPr>
              <w:t>(2019</w:t>
            </w: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662" w:type="dxa"/>
            <w:gridSpan w:val="12"/>
          </w:tcPr>
          <w:p w:rsidR="00BD45D8" w:rsidRPr="00C41F4F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Значения показателей</w:t>
            </w:r>
          </w:p>
        </w:tc>
        <w:tc>
          <w:tcPr>
            <w:tcW w:w="1276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851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851" w:type="dxa"/>
            <w:vMerge w:val="restart"/>
          </w:tcPr>
          <w:p w:rsidR="00BD45D8" w:rsidRPr="00E07C8C" w:rsidRDefault="00BD45D8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highlight w:val="white"/>
              </w:rPr>
              <w:t>Признак «Участие муниципального образования»</w:t>
            </w:r>
          </w:p>
        </w:tc>
        <w:tc>
          <w:tcPr>
            <w:tcW w:w="1275" w:type="dxa"/>
            <w:vMerge w:val="restart"/>
          </w:tcPr>
          <w:p w:rsidR="00BD45D8" w:rsidRPr="00E07C8C" w:rsidRDefault="00BD45D8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highlight w:val="white"/>
              </w:rPr>
              <w:t>Информационная система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highlight w:val="white"/>
                <w:vertAlign w:val="superscript"/>
              </w:rPr>
              <w:t>15</w:t>
            </w:r>
          </w:p>
        </w:tc>
      </w:tr>
      <w:tr w:rsidR="00434E50" w:rsidRPr="00E07C8C" w:rsidTr="00DC363F">
        <w:trPr>
          <w:trHeight w:val="445"/>
        </w:trPr>
        <w:tc>
          <w:tcPr>
            <w:tcW w:w="488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34E50" w:rsidRPr="000853D2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34E50" w:rsidRPr="00C41F4F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34E50" w:rsidRPr="00C41F4F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4E50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gridSpan w:val="3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619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940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E50" w:rsidRPr="00E07C8C" w:rsidTr="00DC363F">
        <w:tc>
          <w:tcPr>
            <w:tcW w:w="488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34E50" w:rsidRPr="000853D2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4E50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gridSpan w:val="3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619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40" w:type="dxa"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276" w:type="dxa"/>
            <w:vMerge/>
          </w:tcPr>
          <w:p w:rsidR="00434E50" w:rsidRPr="00E07C8C" w:rsidRDefault="00434E50" w:rsidP="00BD45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34E50" w:rsidRPr="00E07C8C" w:rsidRDefault="00434E50" w:rsidP="00BD45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5368F5" w:rsidRPr="000853D2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3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1276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:rsidR="005368F5" w:rsidRPr="005368F5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5" w:type="dxa"/>
          </w:tcPr>
          <w:p w:rsidR="005368F5" w:rsidRPr="00BD45D8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3" w:type="dxa"/>
            <w:gridSpan w:val="20"/>
          </w:tcPr>
          <w:p w:rsidR="005368F5" w:rsidRPr="000853D2" w:rsidRDefault="005368F5" w:rsidP="005368F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Цель «Доведение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резерва и развития спортивной инфраструктуры»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 xml:space="preserve">ГП </w:t>
            </w:r>
          </w:p>
        </w:tc>
        <w:tc>
          <w:tcPr>
            <w:tcW w:w="709" w:type="dxa"/>
          </w:tcPr>
          <w:p w:rsidR="005368F5" w:rsidRPr="000853D2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AB42DA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567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47,8</w:t>
            </w:r>
          </w:p>
        </w:tc>
        <w:tc>
          <w:tcPr>
            <w:tcW w:w="567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567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A95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567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567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2FA1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760" w:type="dxa"/>
            <w:gridSpan w:val="2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2FA1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709" w:type="dxa"/>
            <w:gridSpan w:val="2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9B2FA1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A06D4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№ 3081-р;</w:t>
            </w:r>
          </w:p>
          <w:p w:rsidR="005368F5" w:rsidRPr="00E07C8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hyperlink r:id="rId11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постановление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«Развитие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</w:t>
            </w: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Министерство спорта Мурманской 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</w:t>
            </w:r>
            <w:r>
              <w:t xml:space="preserve"> </w:t>
            </w:r>
            <w:r w:rsidRPr="00A80D0C">
              <w:rPr>
                <w:rFonts w:ascii="Times New Roman" w:hAnsi="Times New Roman" w:cs="Times New Roman"/>
                <w:sz w:val="16"/>
                <w:szCs w:val="16"/>
              </w:rPr>
              <w:t>объектов спорта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  <w:shd w:val="clear" w:color="auto" w:fill="auto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4E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9A54E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62,1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64,1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E07C8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Постановление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«Развитие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</w:t>
            </w: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Министерство спорта Мурманской 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49,2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E07C8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Постановление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«Развитие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</w:t>
            </w: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спорта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Мурманской </w:t>
            </w: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49,2</w:t>
            </w:r>
          </w:p>
        </w:tc>
        <w:tc>
          <w:tcPr>
            <w:tcW w:w="567" w:type="dxa"/>
            <w:shd w:val="clear" w:color="auto" w:fill="auto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60,6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63,7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о реализации на территории Мурманской области государственной программы субъекта Российской Федерации, направленной на достижение целей и показателей государственной </w:t>
            </w:r>
            <w:hyperlink r:id="rId14">
              <w:r w:rsidRPr="00A06D4C">
                <w:rPr>
                  <w:rFonts w:ascii="Times New Roman" w:hAnsi="Times New Roman" w:cs="Times New Roman"/>
                  <w:sz w:val="16"/>
                  <w:szCs w:val="16"/>
                </w:rPr>
                <w:t>программы</w:t>
              </w:r>
            </w:hyperlink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«Развитие физической культуры и спорта» от __.12.2024 № _____-________</w:t>
            </w:r>
          </w:p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6D4C">
              <w:rPr>
                <w:rFonts w:ascii="Times New Roman" w:hAnsi="Times New Roman" w:cs="Times New Roman"/>
                <w:sz w:val="16"/>
                <w:szCs w:val="16"/>
              </w:rPr>
              <w:t>Паспорт федерального проекта «Бизнес-спринт (Я выбираю спорт)", утвержден протоколом Проектного комитета по федеральным проектам от 23.12.2021 № 1</w:t>
            </w: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спорта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Мурманской </w:t>
            </w: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граждан в возрасте 3 - 29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91,01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92,3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о реализации на территории Мурманской области государственной программы субъекта Российской Федерации, направленной на достижение целей и показателей государственной </w:t>
            </w:r>
            <w:hyperlink r:id="rId15">
              <w:r w:rsidRPr="00A06D4C">
                <w:rPr>
                  <w:rFonts w:ascii="Times New Roman" w:hAnsi="Times New Roman" w:cs="Times New Roman"/>
                  <w:sz w:val="16"/>
                  <w:szCs w:val="16"/>
                </w:rPr>
                <w:t>программы</w:t>
              </w:r>
            </w:hyperlink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«Развитие физической культуры и спорта» от __.12.2024 № ____-_____;</w:t>
            </w:r>
          </w:p>
          <w:p w:rsidR="005368F5" w:rsidRPr="00E15BB9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№ 3081-р</w:t>
            </w:r>
          </w:p>
          <w:p w:rsidR="005368F5" w:rsidRPr="00E15BB9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Министерство спорта Мурманской 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36,6</w:t>
            </w:r>
          </w:p>
        </w:tc>
        <w:tc>
          <w:tcPr>
            <w:tcW w:w="567" w:type="dxa"/>
            <w:shd w:val="clear" w:color="auto" w:fill="auto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52,5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55,5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о реализации на территории Мурманской области государственной программы субъекта Российской Федерации, направленной на достижение целей и показателей государственной </w:t>
            </w:r>
            <w:hyperlink r:id="rId17">
              <w:r w:rsidRPr="00A06D4C">
                <w:rPr>
                  <w:rFonts w:ascii="Times New Roman" w:hAnsi="Times New Roman" w:cs="Times New Roman"/>
                  <w:sz w:val="16"/>
                  <w:szCs w:val="16"/>
                </w:rPr>
                <w:t>программы</w:t>
              </w:r>
            </w:hyperlink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«Развитие физической культуры и спорта» от ___.12.2024 № _____-________;</w:t>
            </w:r>
          </w:p>
          <w:p w:rsidR="005368F5" w:rsidRPr="00E07C8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№ 3081-р</w:t>
            </w: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Министерство спорта Мурманской 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567" w:type="dxa"/>
            <w:shd w:val="clear" w:color="auto" w:fill="auto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22,1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25,6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28,8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32,1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о реализации на территории Мурманской области государственной программы субъекта Российской Федерации, направленной на достижение целей и показателей государственной </w:t>
            </w:r>
            <w:hyperlink r:id="rId19">
              <w:r w:rsidRPr="00A06D4C">
                <w:rPr>
                  <w:rFonts w:ascii="Times New Roman" w:hAnsi="Times New Roman" w:cs="Times New Roman"/>
                  <w:sz w:val="16"/>
                  <w:szCs w:val="16"/>
                </w:rPr>
                <w:t>программы</w:t>
              </w:r>
            </w:hyperlink>
            <w:r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«Развитие физической культуры и спорта» от __.12.2024 № ____-______;</w:t>
            </w:r>
          </w:p>
          <w:p w:rsidR="005368F5" w:rsidRPr="00E07C8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>
              <w:r w:rsidR="005368F5" w:rsidRPr="00A06D4C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="005368F5" w:rsidRPr="00A06D4C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№ 3081-р</w:t>
            </w:r>
          </w:p>
        </w:tc>
        <w:tc>
          <w:tcPr>
            <w:tcW w:w="851" w:type="dxa"/>
          </w:tcPr>
          <w:p w:rsidR="005368F5" w:rsidRPr="00A06D4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Министерство спорта Мурманской 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68F5" w:rsidRPr="00E07C8C" w:rsidTr="00DC363F">
        <w:tc>
          <w:tcPr>
            <w:tcW w:w="48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708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59E">
              <w:rPr>
                <w:rFonts w:ascii="Times New Roman" w:hAnsi="Times New Roman" w:cs="Times New Roman"/>
                <w:sz w:val="16"/>
                <w:szCs w:val="16"/>
              </w:rPr>
              <w:t>Возрастания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567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760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27,5</w:t>
            </w:r>
          </w:p>
        </w:tc>
        <w:tc>
          <w:tcPr>
            <w:tcW w:w="709" w:type="dxa"/>
            <w:gridSpan w:val="2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68F5" w:rsidRPr="002061B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061BC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о реализации на территории Сахалинской области государственной программы субъекта Российской Федерации, направленной на достижение целей и показателей государственной </w:t>
            </w:r>
            <w:hyperlink r:id="rId21">
              <w:r w:rsidRPr="002061BC">
                <w:rPr>
                  <w:rFonts w:ascii="Times New Roman" w:hAnsi="Times New Roman" w:cs="Times New Roman"/>
                  <w:sz w:val="16"/>
                  <w:szCs w:val="16"/>
                </w:rPr>
                <w:t>программы</w:t>
              </w:r>
            </w:hyperlink>
            <w:r w:rsidRPr="002061BC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«Развитие физической культуры и спорта» от __.12.2024 № ____-________;</w:t>
            </w:r>
          </w:p>
          <w:p w:rsidR="005368F5" w:rsidRPr="00E07C8C" w:rsidRDefault="008F0553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>
              <w:r w:rsidR="005368F5" w:rsidRPr="002061BC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="005368F5" w:rsidRPr="002061BC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№ 3081-р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Министерство спорта Мурманской области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Повышение ожидаемой продолжительности жизни до 78 лет;</w:t>
            </w:r>
          </w:p>
          <w:p w:rsidR="005368F5" w:rsidRPr="00E07C8C" w:rsidRDefault="005368F5" w:rsidP="005368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07C8C">
              <w:rPr>
                <w:rFonts w:ascii="Times New Roman" w:hAnsi="Times New Roman" w:cs="Times New Roman"/>
                <w:sz w:val="16"/>
                <w:szCs w:val="16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  <w:tc>
          <w:tcPr>
            <w:tcW w:w="851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5368F5" w:rsidRPr="00E07C8C" w:rsidRDefault="005368F5" w:rsidP="005368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F85CD4" w:rsidRPr="00F41737" w:rsidRDefault="00F85C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D632A" w:rsidRDefault="007D632A" w:rsidP="00E33476">
      <w:pPr>
        <w:spacing w:before="600" w:after="120"/>
        <w:jc w:val="center"/>
        <w:rPr>
          <w:rFonts w:ascii="Times New Roman" w:eastAsia="Times New Roman" w:hAnsi="Times New Roman"/>
          <w:sz w:val="20"/>
          <w:szCs w:val="20"/>
        </w:rPr>
      </w:pPr>
    </w:p>
    <w:p w:rsidR="00E33476" w:rsidRPr="00E33476" w:rsidRDefault="00E33476" w:rsidP="00E33476">
      <w:pPr>
        <w:spacing w:before="600" w:after="120"/>
        <w:jc w:val="center"/>
        <w:rPr>
          <w:rFonts w:ascii="Times New Roman" w:eastAsia="Times New Roman" w:hAnsi="Times New Roman"/>
          <w:sz w:val="16"/>
          <w:szCs w:val="16"/>
        </w:rPr>
      </w:pPr>
      <w:r w:rsidRPr="00E33476">
        <w:rPr>
          <w:rFonts w:ascii="Times New Roman" w:eastAsia="Times New Roman" w:hAnsi="Times New Roman"/>
          <w:sz w:val="20"/>
          <w:szCs w:val="20"/>
        </w:rPr>
        <w:t>3.</w:t>
      </w:r>
      <w:r w:rsidRPr="00E33476">
        <w:rPr>
          <w:rFonts w:ascii="Times New Roman" w:eastAsia="Times New Roman" w:hAnsi="Times New Roman"/>
          <w:sz w:val="20"/>
          <w:szCs w:val="16"/>
        </w:rPr>
        <w:t xml:space="preserve"> Помесячный план достижения показателей государственной программы в</w:t>
      </w:r>
      <w:r w:rsidRPr="00E33476">
        <w:rPr>
          <w:rFonts w:ascii="Times New Roman" w:eastAsia="Times New Roman" w:hAnsi="Times New Roman"/>
          <w:sz w:val="20"/>
          <w:szCs w:val="20"/>
        </w:rPr>
        <w:t xml:space="preserve"> 2025 году 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6"/>
        <w:gridCol w:w="3090"/>
        <w:gridCol w:w="1078"/>
        <w:gridCol w:w="1341"/>
        <w:gridCol w:w="540"/>
        <w:gridCol w:w="537"/>
        <w:gridCol w:w="537"/>
        <w:gridCol w:w="537"/>
        <w:gridCol w:w="537"/>
        <w:gridCol w:w="710"/>
        <w:gridCol w:w="977"/>
        <w:gridCol w:w="707"/>
        <w:gridCol w:w="980"/>
        <w:gridCol w:w="838"/>
        <w:gridCol w:w="710"/>
        <w:gridCol w:w="1499"/>
      </w:tblGrid>
      <w:tr w:rsidR="004C09EA" w:rsidRPr="00E33476" w:rsidTr="004C09EA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018" w:type="pct"/>
            <w:vMerge w:val="restart"/>
            <w:vAlign w:val="center"/>
          </w:tcPr>
          <w:p w:rsidR="00E33476" w:rsidRPr="00E33476" w:rsidRDefault="00E33476" w:rsidP="00E33476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355" w:type="pct"/>
            <w:vMerge w:val="restart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42" w:type="pct"/>
            <w:vMerge w:val="restart"/>
            <w:vAlign w:val="center"/>
          </w:tcPr>
          <w:p w:rsidR="00E33476" w:rsidRPr="00E33476" w:rsidRDefault="00E33476" w:rsidP="00E33476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506" w:type="pct"/>
            <w:gridSpan w:val="11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495" w:type="pct"/>
            <w:vMerge w:val="restart"/>
            <w:vAlign w:val="center"/>
          </w:tcPr>
          <w:p w:rsidR="004C09EA" w:rsidRDefault="00E33476" w:rsidP="004C09EA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b/>
                <w:sz w:val="16"/>
                <w:szCs w:val="16"/>
              </w:rPr>
              <w:t>На конец</w:t>
            </w:r>
          </w:p>
          <w:p w:rsidR="00E33476" w:rsidRPr="00E33476" w:rsidRDefault="00E33476" w:rsidP="004C09EA">
            <w:pPr>
              <w:spacing w:line="240" w:lineRule="atLeast"/>
              <w:ind w:left="7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b/>
                <w:sz w:val="16"/>
                <w:szCs w:val="16"/>
              </w:rPr>
              <w:t>года</w:t>
            </w:r>
            <w:r w:rsidR="00E22167">
              <w:rPr>
                <w:rFonts w:ascii="Times New Roman" w:eastAsia="Times New Roman" w:hAnsi="Times New Roman"/>
                <w:b/>
                <w:sz w:val="16"/>
                <w:szCs w:val="16"/>
              </w:rPr>
              <w:t>*</w:t>
            </w:r>
          </w:p>
        </w:tc>
      </w:tr>
      <w:tr w:rsidR="004C09EA" w:rsidRPr="00E33476" w:rsidTr="004C09EA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42" w:type="pct"/>
            <w:vMerge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34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322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33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323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76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34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95" w:type="pct"/>
            <w:vMerge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C09EA" w:rsidRPr="00E33476" w:rsidTr="004C09EA">
        <w:trPr>
          <w:trHeight w:val="204"/>
          <w:tblHeader/>
        </w:trPr>
        <w:tc>
          <w:tcPr>
            <w:tcW w:w="183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18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5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42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8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7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34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22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23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76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34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95" w:type="pct"/>
            <w:vAlign w:val="center"/>
          </w:tcPr>
          <w:p w:rsidR="00E33476" w:rsidRPr="00E33476" w:rsidRDefault="00E33476" w:rsidP="00E3347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</w:tr>
      <w:tr w:rsidR="00E33476" w:rsidRPr="00E33476" w:rsidTr="004C09EA">
        <w:trPr>
          <w:trHeight w:val="386"/>
        </w:trPr>
        <w:tc>
          <w:tcPr>
            <w:tcW w:w="183" w:type="pct"/>
            <w:vAlign w:val="center"/>
          </w:tcPr>
          <w:p w:rsidR="00E33476" w:rsidRPr="00E33476" w:rsidRDefault="00E33476" w:rsidP="00E33476">
            <w:pPr>
              <w:spacing w:before="60" w:after="60"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7" w:type="pct"/>
            <w:gridSpan w:val="15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E33476" w:rsidRDefault="00E33476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  <w:p w:rsidR="00DC41FA" w:rsidRPr="00E33476" w:rsidRDefault="00DC41FA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B510DF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57,35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E33476" w:rsidRPr="00E33476" w:rsidRDefault="00A6470C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B510DF">
              <w:rPr>
                <w:rFonts w:ascii="Times New Roman" w:eastAsia="Times New Roman" w:hAnsi="Times New Roman"/>
                <w:sz w:val="16"/>
                <w:szCs w:val="16"/>
              </w:rPr>
              <w:t>57,4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33476" w:rsidRPr="00E33476" w:rsidRDefault="00B510DF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57,45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E33476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57,5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B510DF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62,6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E33476" w:rsidRPr="00E33476" w:rsidRDefault="00B510DF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63,1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33476" w:rsidRPr="00E33476" w:rsidRDefault="00B510DF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63,6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E33476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64,1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E33476" w:rsidRPr="00E33476" w:rsidRDefault="00E33476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E33476" w:rsidRPr="00E9755E" w:rsidRDefault="00E33476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9755E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C150FE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E33476" w:rsidRPr="00E33476" w:rsidRDefault="00C150FE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33476" w:rsidRPr="00E33476" w:rsidRDefault="00C150FE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E33476" w:rsidRPr="00E33476" w:rsidRDefault="00E034F9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E33476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48,2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96E93" w:rsidRPr="00E9755E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9755E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96E93" w:rsidRPr="00E33476" w:rsidRDefault="007C5160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57,5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граждан в возрасте 3 - 29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96E93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94,2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96E93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55,5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96E93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28,8</w:t>
            </w:r>
          </w:p>
        </w:tc>
      </w:tr>
      <w:tr w:rsidR="004C09EA" w:rsidRPr="00E33476" w:rsidTr="004C09EA">
        <w:trPr>
          <w:trHeight w:val="386"/>
        </w:trPr>
        <w:tc>
          <w:tcPr>
            <w:tcW w:w="183" w:type="pct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</w:pPr>
            <w:r w:rsidRPr="00E33476">
              <w:rPr>
                <w:rFonts w:ascii="Times New Roman" w:eastAsia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96E93" w:rsidRPr="00E33476" w:rsidRDefault="00C96E93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34F9">
              <w:rPr>
                <w:rFonts w:ascii="Times New Roman" w:eastAsia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96E93" w:rsidRPr="00E33476" w:rsidRDefault="00C150FE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96E93" w:rsidRPr="00E33476" w:rsidRDefault="00C96E93" w:rsidP="00451873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96E93" w:rsidRPr="00E33476" w:rsidRDefault="00000F08" w:rsidP="00E33476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26,5</w:t>
            </w:r>
          </w:p>
        </w:tc>
      </w:tr>
    </w:tbl>
    <w:p w:rsidR="00E33476" w:rsidRPr="00E33476" w:rsidRDefault="00E22167" w:rsidP="00E22167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* Показатели 1.3-1.</w:t>
      </w:r>
      <w:r w:rsidR="00877BC2">
        <w:rPr>
          <w:rFonts w:ascii="Times New Roman" w:eastAsia="Times New Roman" w:hAnsi="Times New Roman"/>
          <w:sz w:val="20"/>
          <w:szCs w:val="20"/>
        </w:rPr>
        <w:t>8</w:t>
      </w:r>
      <w:r>
        <w:rPr>
          <w:rFonts w:ascii="Times New Roman" w:eastAsia="Times New Roman" w:hAnsi="Times New Roman"/>
          <w:sz w:val="20"/>
          <w:szCs w:val="20"/>
        </w:rPr>
        <w:t xml:space="preserve"> имеют годовое значение</w:t>
      </w:r>
    </w:p>
    <w:p w:rsidR="00627481" w:rsidRDefault="00627481" w:rsidP="00E33476">
      <w:pPr>
        <w:rPr>
          <w:rFonts w:ascii="Times New Roman" w:eastAsia="Times New Roman" w:hAnsi="Times New Roman"/>
          <w:sz w:val="20"/>
          <w:szCs w:val="20"/>
        </w:rPr>
        <w:sectPr w:rsidR="0062748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92F76" w:rsidRDefault="00692F76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F85CD4" w:rsidRPr="00F41737" w:rsidRDefault="00F85CD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41737">
        <w:rPr>
          <w:rFonts w:ascii="Times New Roman" w:hAnsi="Times New Roman" w:cs="Times New Roman"/>
          <w:sz w:val="28"/>
          <w:szCs w:val="28"/>
        </w:rPr>
        <w:t>Раздел 3. СТРУКТУРА ГОСУДАРСТВЕННОЙ ПРОГРАММЫ</w:t>
      </w:r>
    </w:p>
    <w:p w:rsidR="00F85CD4" w:rsidRPr="00F41737" w:rsidRDefault="0002309B" w:rsidP="000230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 ОБЛАСТИ «</w:t>
      </w:r>
      <w:r w:rsidR="00F85CD4" w:rsidRPr="00F41737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85CD4" w:rsidRPr="00F41737">
        <w:rPr>
          <w:rFonts w:ascii="Times New Roman" w:hAnsi="Times New Roman" w:cs="Times New Roman"/>
          <w:sz w:val="28"/>
          <w:szCs w:val="28"/>
        </w:rPr>
        <w:t xml:space="preserve"> И СПОРТ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85CD4" w:rsidRPr="00F41737" w:rsidRDefault="00F85C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6"/>
        <w:gridCol w:w="2488"/>
        <w:gridCol w:w="2048"/>
        <w:gridCol w:w="709"/>
        <w:gridCol w:w="142"/>
        <w:gridCol w:w="283"/>
        <w:gridCol w:w="616"/>
        <w:gridCol w:w="2154"/>
      </w:tblGrid>
      <w:tr w:rsidR="00F85CD4" w:rsidRPr="003F38D6">
        <w:tc>
          <w:tcPr>
            <w:tcW w:w="623" w:type="dxa"/>
          </w:tcPr>
          <w:p w:rsidR="00F85CD4" w:rsidRPr="003F38D6" w:rsidRDefault="00E71B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494" w:type="dxa"/>
            <w:gridSpan w:val="2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Задачи структурного элемента/отдельного мероприятия</w:t>
            </w:r>
          </w:p>
        </w:tc>
        <w:tc>
          <w:tcPr>
            <w:tcW w:w="3798" w:type="dxa"/>
            <w:gridSpan w:val="5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54" w:type="dxa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Показатель государственной программы, с которым связана задача структурного элемента</w:t>
            </w:r>
          </w:p>
        </w:tc>
      </w:tr>
      <w:tr w:rsidR="00F85CD4" w:rsidRPr="003F38D6">
        <w:tc>
          <w:tcPr>
            <w:tcW w:w="623" w:type="dxa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94" w:type="dxa"/>
            <w:gridSpan w:val="2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98" w:type="dxa"/>
            <w:gridSpan w:val="5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54" w:type="dxa"/>
          </w:tcPr>
          <w:p w:rsidR="00F85CD4" w:rsidRPr="003F38D6" w:rsidRDefault="00F85C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077616" w:rsidRPr="003F38D6" w:rsidTr="00F21568">
        <w:tc>
          <w:tcPr>
            <w:tcW w:w="623" w:type="dxa"/>
            <w:shd w:val="clear" w:color="auto" w:fill="D6E3BC" w:themeFill="accent3" w:themeFillTint="66"/>
          </w:tcPr>
          <w:p w:rsidR="00077616" w:rsidRPr="003F38D6" w:rsidRDefault="00AC054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8446" w:type="dxa"/>
            <w:gridSpan w:val="8"/>
            <w:shd w:val="clear" w:color="auto" w:fill="D6E3BC" w:themeFill="accent3" w:themeFillTint="66"/>
          </w:tcPr>
          <w:p w:rsidR="00077616" w:rsidRPr="003F38D6" w:rsidRDefault="00077616" w:rsidP="00256C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 xml:space="preserve">Иной региональный проект </w:t>
            </w:r>
            <w:r w:rsidR="00F21568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256C07">
              <w:rPr>
                <w:rFonts w:ascii="Times New Roman" w:hAnsi="Times New Roman" w:cs="Times New Roman"/>
                <w:sz w:val="16"/>
                <w:szCs w:val="16"/>
              </w:rPr>
              <w:t>Развитие спортивной инфраструктуры</w:t>
            </w: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 xml:space="preserve"> Мурманской области</w:t>
            </w:r>
            <w:proofErr w:type="gramStart"/>
            <w:r w:rsidRPr="00077616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="000E7A55">
              <w:rPr>
                <w:rFonts w:ascii="Times New Roman" w:hAnsi="Times New Roman" w:cs="Times New Roman"/>
                <w:sz w:val="16"/>
                <w:szCs w:val="16"/>
              </w:rPr>
              <w:t>_________________</w:t>
            </w: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End"/>
            <w:r w:rsidRPr="00077616">
              <w:rPr>
                <w:rFonts w:ascii="Times New Roman" w:hAnsi="Times New Roman" w:cs="Times New Roman"/>
                <w:sz w:val="16"/>
                <w:szCs w:val="16"/>
              </w:rPr>
              <w:t>заместитель Губернатора Мурманской области)</w:t>
            </w:r>
          </w:p>
        </w:tc>
      </w:tr>
      <w:tr w:rsidR="00077616" w:rsidRPr="003F38D6" w:rsidTr="00077616">
        <w:tc>
          <w:tcPr>
            <w:tcW w:w="623" w:type="dxa"/>
            <w:shd w:val="clear" w:color="auto" w:fill="D6E3BC" w:themeFill="accent3" w:themeFillTint="66"/>
          </w:tcPr>
          <w:p w:rsidR="00077616" w:rsidRPr="003F38D6" w:rsidRDefault="000776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6" w:type="dxa"/>
            <w:gridSpan w:val="6"/>
            <w:shd w:val="clear" w:color="auto" w:fill="D6E3BC" w:themeFill="accent3" w:themeFillTint="66"/>
          </w:tcPr>
          <w:p w:rsidR="00077616" w:rsidRPr="003F38D6" w:rsidRDefault="00077616" w:rsidP="00077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77616">
              <w:rPr>
                <w:rFonts w:ascii="Times New Roman" w:hAnsi="Times New Roman" w:cs="Times New Roman"/>
                <w:sz w:val="16"/>
                <w:szCs w:val="16"/>
              </w:rPr>
              <w:t>Ответственный</w:t>
            </w:r>
            <w:proofErr w:type="gramEnd"/>
            <w:r w:rsidRPr="00077616">
              <w:rPr>
                <w:rFonts w:ascii="Times New Roman" w:hAnsi="Times New Roman" w:cs="Times New Roman"/>
                <w:sz w:val="16"/>
                <w:szCs w:val="16"/>
              </w:rPr>
              <w:t xml:space="preserve"> за реализацию: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>Министерство строительства Мурманской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>ГОКУ «Управление капитального строительства Мурманской области», администрации муниципальных образований Мурманской области</w:t>
            </w:r>
            <w:r w:rsidR="0076376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76376B" w:rsidRPr="009A10E5">
              <w:rPr>
                <w:rFonts w:ascii="Times New Roman" w:hAnsi="Times New Roman" w:cs="Times New Roman"/>
                <w:sz w:val="16"/>
                <w:szCs w:val="16"/>
              </w:rPr>
              <w:t xml:space="preserve"> ГАУМО «ЦСП»</w:t>
            </w:r>
          </w:p>
        </w:tc>
        <w:tc>
          <w:tcPr>
            <w:tcW w:w="2770" w:type="dxa"/>
            <w:gridSpan w:val="2"/>
            <w:shd w:val="clear" w:color="auto" w:fill="D6E3BC" w:themeFill="accent3" w:themeFillTint="66"/>
          </w:tcPr>
          <w:p w:rsidR="00077616" w:rsidRDefault="00077616" w:rsidP="00077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 xml:space="preserve">Срок реализации: </w:t>
            </w:r>
          </w:p>
          <w:p w:rsidR="00077616" w:rsidRPr="003F38D6" w:rsidRDefault="00077616" w:rsidP="00077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>01.01.2025 – 31.12.2030</w:t>
            </w:r>
          </w:p>
        </w:tc>
      </w:tr>
      <w:tr w:rsidR="00B91D70" w:rsidRPr="003F38D6" w:rsidTr="00B91D70">
        <w:trPr>
          <w:trHeight w:val="2807"/>
        </w:trPr>
        <w:tc>
          <w:tcPr>
            <w:tcW w:w="623" w:type="dxa"/>
          </w:tcPr>
          <w:p w:rsidR="00B91D70" w:rsidRPr="003F38D6" w:rsidRDefault="00B91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494" w:type="dxa"/>
            <w:gridSpan w:val="2"/>
          </w:tcPr>
          <w:p w:rsidR="00B91D70" w:rsidRPr="003F38D6" w:rsidRDefault="00B91D70" w:rsidP="00CC4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2156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строительству, реконструкции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21568">
              <w:rPr>
                <w:rFonts w:ascii="Times New Roman" w:hAnsi="Times New Roman" w:cs="Times New Roman"/>
                <w:sz w:val="16"/>
                <w:szCs w:val="16"/>
              </w:rPr>
              <w:t xml:space="preserve"> модернизации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приобретению спортивных объектов </w:t>
            </w:r>
            <w:r w:rsidRPr="00F21568">
              <w:rPr>
                <w:rFonts w:ascii="Times New Roman" w:hAnsi="Times New Roman" w:cs="Times New Roman"/>
                <w:sz w:val="16"/>
                <w:szCs w:val="16"/>
              </w:rPr>
              <w:t>Мурманской области</w:t>
            </w:r>
            <w:r w:rsidRPr="0007761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3798" w:type="dxa"/>
            <w:gridSpan w:val="5"/>
          </w:tcPr>
          <w:p w:rsidR="00B91D70" w:rsidRPr="0036726F" w:rsidRDefault="00B91D70" w:rsidP="003B142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26F">
              <w:rPr>
                <w:rFonts w:ascii="Times New Roman" w:hAnsi="Times New Roman" w:cs="Times New Roman"/>
                <w:b/>
                <w:sz w:val="16"/>
                <w:szCs w:val="16"/>
              </w:rPr>
              <w:t>Приобретены в собственность спортивные объекты:</w:t>
            </w:r>
          </w:p>
          <w:p w:rsidR="00B91D70" w:rsidRDefault="00B91D70" w:rsidP="003B14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3B1429">
              <w:rPr>
                <w:rFonts w:ascii="Times New Roman" w:hAnsi="Times New Roman" w:cs="Times New Roman"/>
                <w:sz w:val="16"/>
                <w:szCs w:val="16"/>
              </w:rPr>
              <w:t xml:space="preserve">Спортивный комплекс с плавательным бассейном «Энергетик», расположенный по адресу: Мурманская область, Кольский район, </w:t>
            </w:r>
            <w:proofErr w:type="spellStart"/>
            <w:r w:rsidRPr="003B1429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  <w:proofErr w:type="spellEnd"/>
            <w:r w:rsidRPr="003B1429">
              <w:rPr>
                <w:rFonts w:ascii="Times New Roman" w:hAnsi="Times New Roman" w:cs="Times New Roman"/>
                <w:sz w:val="16"/>
                <w:szCs w:val="16"/>
              </w:rPr>
              <w:t xml:space="preserve">. Мурмаши, ул. </w:t>
            </w:r>
            <w:proofErr w:type="spellStart"/>
            <w:r w:rsidRPr="003B1429">
              <w:rPr>
                <w:rFonts w:ascii="Times New Roman" w:hAnsi="Times New Roman" w:cs="Times New Roman"/>
                <w:sz w:val="16"/>
                <w:szCs w:val="16"/>
              </w:rPr>
              <w:t>Мисякова</w:t>
            </w:r>
            <w:proofErr w:type="spellEnd"/>
            <w:r w:rsidRPr="003B1429">
              <w:rPr>
                <w:rFonts w:ascii="Times New Roman" w:hAnsi="Times New Roman" w:cs="Times New Roman"/>
                <w:sz w:val="16"/>
                <w:szCs w:val="16"/>
              </w:rPr>
              <w:t>, д.6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FC17F2" w:rsidRDefault="00FC17F2" w:rsidP="003B14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1D70" w:rsidRPr="0036726F" w:rsidRDefault="00B91D70" w:rsidP="00173A7F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26F">
              <w:rPr>
                <w:rFonts w:ascii="Times New Roman" w:hAnsi="Times New Roman" w:cs="Times New Roman"/>
                <w:b/>
                <w:sz w:val="16"/>
                <w:szCs w:val="16"/>
              </w:rPr>
              <w:t>Построены спортивные объекты:</w:t>
            </w:r>
          </w:p>
          <w:p w:rsidR="00B91D70" w:rsidRPr="00BE12A9" w:rsidRDefault="00FC17F2" w:rsidP="004F4F3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91D70">
              <w:rPr>
                <w:rFonts w:ascii="Times New Roman" w:hAnsi="Times New Roman" w:cs="Times New Roman"/>
                <w:sz w:val="16"/>
                <w:szCs w:val="16"/>
              </w:rPr>
              <w:t>. Строительство</w:t>
            </w:r>
            <w:r w:rsidR="00B91D70" w:rsidRPr="00BE12A9">
              <w:rPr>
                <w:rFonts w:ascii="Times New Roman" w:hAnsi="Times New Roman" w:cs="Times New Roman"/>
                <w:sz w:val="16"/>
                <w:szCs w:val="16"/>
              </w:rPr>
              <w:t xml:space="preserve"> быстровозводим</w:t>
            </w:r>
            <w:r w:rsidR="00B91D70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="00B91D70" w:rsidRPr="00BE12A9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спортивно-оздоровительн</w:t>
            </w:r>
            <w:r w:rsidR="00B91D70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="00B91D70" w:rsidRPr="00BE12A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</w:t>
            </w:r>
            <w:r w:rsidR="00B91D70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 w:rsidR="00B91D70" w:rsidRPr="00BE12A9">
              <w:rPr>
                <w:rFonts w:ascii="Times New Roman" w:hAnsi="Times New Roman" w:cs="Times New Roman"/>
                <w:sz w:val="16"/>
                <w:szCs w:val="16"/>
              </w:rPr>
              <w:t xml:space="preserve"> с плавательным бассейном и тренажерным залом на Кольском проспекте в г. Мурманске</w:t>
            </w:r>
            <w:r w:rsidR="004F4F3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B91D70" w:rsidRDefault="00FC17F2" w:rsidP="004F4F3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91D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91D70" w:rsidRPr="00BE12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1D70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</w:t>
            </w:r>
            <w:r w:rsidR="00B91D70" w:rsidRPr="00BE12A9">
              <w:rPr>
                <w:rFonts w:ascii="Times New Roman" w:hAnsi="Times New Roman" w:cs="Times New Roman"/>
                <w:sz w:val="16"/>
                <w:szCs w:val="16"/>
              </w:rPr>
              <w:t xml:space="preserve"> ФОК закрытого типа в районе дома 13 по ул. Старостина</w:t>
            </w:r>
            <w:r w:rsidR="004F4F3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6726F" w:rsidRPr="00C41F4F" w:rsidRDefault="00FC17F2" w:rsidP="004F4F3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6726F" w:rsidRPr="00C41F4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84662F" w:rsidRPr="00C41F4F">
              <w:rPr>
                <w:rFonts w:ascii="Times New Roman" w:hAnsi="Times New Roman" w:cs="Times New Roman"/>
                <w:sz w:val="16"/>
                <w:szCs w:val="16"/>
              </w:rPr>
              <w:t>Построен объект «Спортивный клуб быстрого доступа «Моя станция» на территории муниципального образования город Мурманск» в рамках муниципального государственно-частного партнерства</w:t>
            </w:r>
            <w:r w:rsidR="004F4F3A" w:rsidRPr="00C41F4F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6726F" w:rsidRPr="00C41F4F" w:rsidRDefault="00FC17F2" w:rsidP="004F4F3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6726F" w:rsidRPr="00C41F4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0848F5" w:rsidRPr="00C41F4F">
              <w:rPr>
                <w:rFonts w:ascii="Times New Roman" w:hAnsi="Times New Roman" w:cs="Times New Roman"/>
                <w:sz w:val="16"/>
                <w:szCs w:val="16"/>
              </w:rPr>
              <w:t>Построен объект «Спортивный клуб быстрого доступа «Моя станция» на территории муниципального образования город Апатиты с подведомственной территорией Мурманской области в рамках муниципального государственно-частного партнерства</w:t>
            </w:r>
            <w:r w:rsidR="004F4F3A" w:rsidRPr="00C41F4F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FC17F2" w:rsidRPr="00C41F4F" w:rsidRDefault="00FC17F2" w:rsidP="004F4F3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26F" w:rsidRPr="00FC17F2" w:rsidRDefault="0036726F" w:rsidP="004F4F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17F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Проведена реконструкция </w:t>
            </w:r>
            <w:r w:rsidR="00EF6F44" w:rsidRPr="00FC17F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спортивных </w:t>
            </w:r>
            <w:r w:rsidRPr="00FC17F2">
              <w:rPr>
                <w:rFonts w:ascii="Times New Roman" w:hAnsi="Times New Roman" w:cs="Times New Roman"/>
                <w:b/>
                <w:sz w:val="16"/>
                <w:szCs w:val="16"/>
              </w:rPr>
              <w:t>объектов:</w:t>
            </w:r>
          </w:p>
          <w:p w:rsidR="00EA1DEF" w:rsidRPr="00F9418F" w:rsidRDefault="00FC17F2" w:rsidP="004F4F3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17F2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proofErr w:type="gramStart"/>
            <w:r w:rsidRPr="00FC17F2">
              <w:rPr>
                <w:rFonts w:ascii="Times New Roman" w:hAnsi="Times New Roman" w:cs="Times New Roman"/>
                <w:sz w:val="16"/>
                <w:szCs w:val="16"/>
              </w:rPr>
              <w:t>Разработана</w:t>
            </w:r>
            <w:proofErr w:type="gramEnd"/>
            <w:r w:rsidRPr="00FC17F2">
              <w:rPr>
                <w:rFonts w:ascii="Times New Roman" w:hAnsi="Times New Roman" w:cs="Times New Roman"/>
                <w:sz w:val="16"/>
                <w:szCs w:val="16"/>
              </w:rPr>
              <w:t xml:space="preserve"> ПД на реконструкцию здания плавательного бассейна по ул. Челюскинцев, д.2, г. Мурманск</w:t>
            </w:r>
          </w:p>
        </w:tc>
        <w:tc>
          <w:tcPr>
            <w:tcW w:w="2154" w:type="dxa"/>
            <w:vMerge w:val="restart"/>
          </w:tcPr>
          <w:p w:rsidR="00B91D70" w:rsidRDefault="00B91D70" w:rsidP="00D61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</w:t>
            </w:r>
          </w:p>
          <w:p w:rsidR="00B91D70" w:rsidRPr="003F38D6" w:rsidRDefault="00B91D70" w:rsidP="00D61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615EC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граждан, систематически  занимающихся физической культурой и спортом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91D70" w:rsidRPr="000853D2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1D70" w:rsidRPr="003F38D6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91D70" w:rsidRPr="003F38D6">
        <w:tc>
          <w:tcPr>
            <w:tcW w:w="623" w:type="dxa"/>
          </w:tcPr>
          <w:p w:rsidR="00B91D70" w:rsidRDefault="00B91D70" w:rsidP="006112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6112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94" w:type="dxa"/>
            <w:gridSpan w:val="2"/>
          </w:tcPr>
          <w:p w:rsidR="00B91D70" w:rsidRPr="00F21568" w:rsidRDefault="00B91D70" w:rsidP="003C2E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спортивных объектов Мурманской области</w:t>
            </w:r>
          </w:p>
        </w:tc>
        <w:tc>
          <w:tcPr>
            <w:tcW w:w="3798" w:type="dxa"/>
            <w:gridSpan w:val="5"/>
          </w:tcPr>
          <w:p w:rsidR="00B91D70" w:rsidRDefault="00B91D70" w:rsidP="003C2E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 xml:space="preserve">Произведена выплата </w:t>
            </w:r>
            <w:proofErr w:type="spellStart"/>
            <w:r w:rsidRPr="003C2E15">
              <w:rPr>
                <w:rFonts w:ascii="Times New Roman" w:hAnsi="Times New Roman" w:cs="Times New Roman"/>
                <w:sz w:val="16"/>
                <w:szCs w:val="16"/>
              </w:rPr>
              <w:t>концедента</w:t>
            </w:r>
            <w:proofErr w:type="spellEnd"/>
            <w:r w:rsidRPr="003C2E15"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концессионных  соглашений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91D70" w:rsidRDefault="00B91D70" w:rsidP="003C2E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>в соответствии с концессионным соглашением в отношении объекта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Построен объект спорта - </w:t>
            </w: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 xml:space="preserve"> «ПСД на ФОК закрытого типа в районе дома 13 по ул. Старостина» (в рамках концессионного соглашения по строительству и эксплуатации объекта соглашения в соответствии с Федеральным законом от 21.07.2005 № 115-ФЗ «О концессионных соглашениях»)»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B91D70" w:rsidRPr="00256C07" w:rsidRDefault="00B91D70" w:rsidP="003C2E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>в соответствии с концессионным соглашением в отношении объекта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>– «</w:t>
            </w:r>
            <w:r w:rsidRPr="007D7B68">
              <w:rPr>
                <w:rFonts w:ascii="Times New Roman" w:hAnsi="Times New Roman" w:cs="Times New Roman"/>
                <w:sz w:val="16"/>
                <w:szCs w:val="16"/>
              </w:rPr>
              <w:t>Построен объект 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3C2E15">
              <w:rPr>
                <w:rFonts w:ascii="Times New Roman" w:hAnsi="Times New Roman" w:cs="Times New Roman"/>
                <w:sz w:val="16"/>
                <w:szCs w:val="16"/>
              </w:rPr>
              <w:t xml:space="preserve"> «Быстровозводимый спортивно-оздоровительный компле</w:t>
            </w:r>
            <w:proofErr w:type="gramStart"/>
            <w:r w:rsidRPr="003C2E15">
              <w:rPr>
                <w:rFonts w:ascii="Times New Roman" w:hAnsi="Times New Roman" w:cs="Times New Roman"/>
                <w:sz w:val="16"/>
                <w:szCs w:val="16"/>
              </w:rPr>
              <w:t>кс с пл</w:t>
            </w:r>
            <w:proofErr w:type="gramEnd"/>
            <w:r w:rsidRPr="003C2E15">
              <w:rPr>
                <w:rFonts w:ascii="Times New Roman" w:hAnsi="Times New Roman" w:cs="Times New Roman"/>
                <w:sz w:val="16"/>
                <w:szCs w:val="16"/>
              </w:rPr>
              <w:t>авательным бассейном и тренажерным залом» на Кольском проспекте в г. Мурманске» (в рамках концессионного соглашения по строительству и эксплуатации объекта соглашения в соответствии с Федеральным законом от 21.07.2005 № 115-ФЗ «О концессионных соглашениях»)»</w:t>
            </w:r>
          </w:p>
        </w:tc>
        <w:tc>
          <w:tcPr>
            <w:tcW w:w="2154" w:type="dxa"/>
            <w:vMerge/>
          </w:tcPr>
          <w:p w:rsidR="00B91D70" w:rsidRPr="000853D2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1D70" w:rsidRPr="003F38D6">
        <w:tc>
          <w:tcPr>
            <w:tcW w:w="623" w:type="dxa"/>
          </w:tcPr>
          <w:p w:rsidR="00B91D70" w:rsidRPr="003F38D6" w:rsidRDefault="00B91D70" w:rsidP="006112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6112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94" w:type="dxa"/>
            <w:gridSpan w:val="2"/>
          </w:tcPr>
          <w:p w:rsidR="00B91D70" w:rsidRPr="00112B4B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2B4B">
              <w:rPr>
                <w:rFonts w:ascii="Times New Roman" w:hAnsi="Times New Roman" w:cs="Times New Roman"/>
                <w:sz w:val="16"/>
                <w:szCs w:val="16"/>
              </w:rPr>
              <w:t>Внедрение к 2030 году новой модели создания общедоступной инфраструктуры для массового спорта, способствующей решению задач развития массового спорта, а также к формированию активной среды.</w:t>
            </w:r>
            <w:r w:rsidRPr="00112B4B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B91D70" w:rsidRPr="00112B4B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B91D70" w:rsidRPr="000853D2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 xml:space="preserve">За счет субсидии из федерального и областного </w:t>
            </w:r>
            <w:r w:rsidRPr="00B82F0B">
              <w:rPr>
                <w:rFonts w:ascii="Times New Roman" w:hAnsi="Times New Roman" w:cs="Times New Roman"/>
                <w:sz w:val="16"/>
                <w:szCs w:val="16"/>
              </w:rPr>
              <w:t>бюджетов муниципальным образованиям Мурманской области закуплено оборудование для создания «умных» спортивных площадок,</w:t>
            </w: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 xml:space="preserve"> обеспечивающих проведение самостоятельных занятий физической культурой и спортом по рекомендуемым программам. Созданы плоскостные спортивные площадки для занятий различными видами спорта (в </w:t>
            </w:r>
            <w:proofErr w:type="spellStart"/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0853D2">
              <w:rPr>
                <w:rFonts w:ascii="Times New Roman" w:hAnsi="Times New Roman" w:cs="Times New Roman"/>
                <w:sz w:val="16"/>
                <w:szCs w:val="16"/>
              </w:rPr>
              <w:t xml:space="preserve">. футбол, баскетбол, волейбол, </w:t>
            </w:r>
            <w:proofErr w:type="spellStart"/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воркаут</w:t>
            </w:r>
            <w:proofErr w:type="spellEnd"/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, занятия на силовых тренажерах)</w:t>
            </w: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154" w:type="dxa"/>
            <w:vMerge/>
          </w:tcPr>
          <w:p w:rsidR="00B91D70" w:rsidRPr="000853D2" w:rsidRDefault="00B91D70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E01CBD">
        <w:tc>
          <w:tcPr>
            <w:tcW w:w="623" w:type="dxa"/>
            <w:shd w:val="clear" w:color="auto" w:fill="D6E3BC" w:themeFill="accent3" w:themeFillTint="66"/>
          </w:tcPr>
          <w:p w:rsidR="001B117B" w:rsidRPr="003F38D6" w:rsidRDefault="0013505D" w:rsidP="001B117B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 w:rsidRPr="003F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446" w:type="dxa"/>
            <w:gridSpan w:val="8"/>
            <w:shd w:val="clear" w:color="auto" w:fill="D6E3BC" w:themeFill="accent3" w:themeFillTint="66"/>
          </w:tcPr>
          <w:p w:rsidR="001B117B" w:rsidRPr="006E3359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3359">
              <w:rPr>
                <w:rFonts w:ascii="Times New Roman" w:hAnsi="Times New Roman" w:cs="Times New Roman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организаций,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образований и физических лиц, </w:t>
            </w: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осуществляющих деятельность в сфере физической культуры и 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1B117B" w:rsidRPr="003F38D6" w:rsidTr="002439F0">
        <w:tc>
          <w:tcPr>
            <w:tcW w:w="623" w:type="dxa"/>
            <w:shd w:val="clear" w:color="auto" w:fill="D6E3BC" w:themeFill="accent3" w:themeFillTint="66"/>
          </w:tcPr>
          <w:p w:rsidR="001B117B" w:rsidRPr="003F38D6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3" w:type="dxa"/>
            <w:gridSpan w:val="5"/>
            <w:shd w:val="clear" w:color="auto" w:fill="D6E3BC" w:themeFill="accent3" w:themeFillTint="66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Ответственный за реализацию структурного элемента: министерство спорта Мурманской области, подведомственные министерству спорта Мурманской области организации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администрации муниципальных образований</w:t>
            </w:r>
          </w:p>
        </w:tc>
        <w:tc>
          <w:tcPr>
            <w:tcW w:w="3053" w:type="dxa"/>
            <w:gridSpan w:val="3"/>
            <w:shd w:val="clear" w:color="auto" w:fill="D6E3BC" w:themeFill="accent3" w:themeFillTint="66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 xml:space="preserve"> - 31.12.2030</w:t>
            </w:r>
          </w:p>
        </w:tc>
      </w:tr>
      <w:tr w:rsidR="001B117B" w:rsidRPr="003F38D6" w:rsidTr="0099370F">
        <w:trPr>
          <w:trHeight w:val="802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 w:rsidRPr="00FB1117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</w:p>
        </w:tc>
        <w:tc>
          <w:tcPr>
            <w:tcW w:w="2494" w:type="dxa"/>
            <w:gridSpan w:val="2"/>
            <w:vMerge w:val="restart"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Финансовое обеспечение затрат, связанных с оказанием содействия в развитии сферы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в том числе</w:t>
            </w:r>
            <w:r>
              <w:t xml:space="preserve"> </w:t>
            </w:r>
            <w:r w:rsidRPr="00B914EF">
              <w:rPr>
                <w:rFonts w:ascii="Times New Roman" w:hAnsi="Times New Roman" w:cs="Times New Roman"/>
                <w:sz w:val="16"/>
                <w:szCs w:val="16"/>
              </w:rPr>
              <w:t>направленных на подготовку спортивного резерва в соответствии с федеральными стандартами  спортивной подготовки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9370F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ена</w:t>
            </w:r>
            <w:r w:rsidRPr="0099370F">
              <w:rPr>
                <w:rFonts w:ascii="Times New Roman" w:hAnsi="Times New Roman" w:cs="Times New Roman"/>
                <w:sz w:val="16"/>
                <w:szCs w:val="16"/>
              </w:rPr>
              <w:t xml:space="preserve"> субсиди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9370F">
              <w:rPr>
                <w:rFonts w:ascii="Times New Roman" w:hAnsi="Times New Roman" w:cs="Times New Roman"/>
                <w:sz w:val="16"/>
                <w:szCs w:val="16"/>
              </w:rPr>
              <w:t xml:space="preserve"> из областного бюджета некоммерческим организациям, осуществляющим деятельность в сфере физической культуры и спорта по виду спорта "Хоккей с мячом"</w:t>
            </w:r>
          </w:p>
        </w:tc>
        <w:tc>
          <w:tcPr>
            <w:tcW w:w="2154" w:type="dxa"/>
            <w:vMerge w:val="restart"/>
          </w:tcPr>
          <w:p w:rsidR="001B117B" w:rsidRPr="00FB1117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спортом;</w:t>
            </w:r>
          </w:p>
          <w:p w:rsidR="001B117B" w:rsidRPr="00FB1117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в возрасте 3 - 29 лет,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1B117B" w:rsidRPr="00FB1117" w:rsidRDefault="001B117B" w:rsidP="001B117B">
            <w:pPr>
              <w:pStyle w:val="ConsPlusNormal"/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категории;</w:t>
            </w:r>
            <w:r w:rsidRPr="00FB1117">
              <w:t xml:space="preserve"> </w:t>
            </w:r>
          </w:p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категории;</w:t>
            </w:r>
          </w:p>
        </w:tc>
      </w:tr>
      <w:tr w:rsidR="001B117B" w:rsidRPr="003F38D6">
        <w:trPr>
          <w:trHeight w:val="798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.2.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9370F">
              <w:rPr>
                <w:rFonts w:ascii="Times New Roman" w:hAnsi="Times New Roman" w:cs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 субсидия</w:t>
            </w:r>
            <w:r w:rsidRPr="0099370F">
              <w:rPr>
                <w:rFonts w:ascii="Times New Roman" w:hAnsi="Times New Roman" w:cs="Times New Roman"/>
                <w:sz w:val="16"/>
                <w:szCs w:val="16"/>
              </w:rPr>
              <w:t xml:space="preserve"> из областного бюджета некоммерческим организациям, осуществляющим деятельность в сфере физической культуры и спорта по виду спорта "Хоккей"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>
        <w:trPr>
          <w:trHeight w:val="798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.3.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>Предоставле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 xml:space="preserve"> субсиди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 xml:space="preserve"> из областного бюджета некоммерческим организациям осуществляющим деятельность в сфере физической культуры и спорта по виду спорта "футбол"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>
        <w:trPr>
          <w:trHeight w:val="798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.4.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F9314D" w:rsidRDefault="000844A4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44A4">
              <w:rPr>
                <w:rFonts w:ascii="Times New Roman" w:hAnsi="Times New Roman" w:cs="Times New Roman"/>
                <w:sz w:val="16"/>
                <w:szCs w:val="16"/>
              </w:rPr>
              <w:t>Проведены мероприятия физкультурно-оздоровительного и спортивного досуга на территории Мурманской области с целью достижения на 31 декабря отчетного финансового года 100 % значения, в рамках финансирования деятельности  автономной некоммерческой организации "Агентство по проведению спортивно-массовых и культурно-зрелищных мероприятий "СпортКульт51"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>
        <w:trPr>
          <w:trHeight w:val="798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.5.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F9314D" w:rsidRDefault="000844A4" w:rsidP="000844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44A4">
              <w:rPr>
                <w:rFonts w:ascii="Times New Roman" w:hAnsi="Times New Roman" w:cs="Times New Roman"/>
                <w:sz w:val="16"/>
                <w:szCs w:val="16"/>
              </w:rPr>
              <w:t>Обеспечено финансирование текущей деятельности и выполнение уставных задач  автономной некоммерческой организации «Агентство по проведению спортивно-массовых и культурно-зрелищных мероприятий "СпортКульт51"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>
        <w:trPr>
          <w:trHeight w:val="798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.6.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 xml:space="preserve"> грант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 xml:space="preserve"> в форме субсидии муниципальным учреждениям по итогам соревнований «Кубок Губернатора Мурманской области среди школьных спортивных клубов»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654A5D">
        <w:trPr>
          <w:trHeight w:val="738"/>
        </w:trPr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.7.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654A5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54A5D">
              <w:rPr>
                <w:rFonts w:ascii="Times New Roman" w:hAnsi="Times New Roman" w:cs="Times New Roman"/>
                <w:sz w:val="16"/>
                <w:szCs w:val="16"/>
              </w:rPr>
              <w:t>Предоставлены гранты в форме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образовательным организациям на развитие студенческих спортивных клубов по различным видам спорта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654A5D">
        <w:trPr>
          <w:trHeight w:val="636"/>
        </w:trPr>
        <w:tc>
          <w:tcPr>
            <w:tcW w:w="623" w:type="dxa"/>
          </w:tcPr>
          <w:p w:rsidR="001B117B" w:rsidRDefault="0013505D" w:rsidP="001C4C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C4C88">
              <w:rPr>
                <w:rFonts w:ascii="Times New Roman" w:hAnsi="Times New Roman" w:cs="Times New Roman"/>
                <w:sz w:val="16"/>
                <w:szCs w:val="16"/>
              </w:rPr>
              <w:t>.8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3D7CFC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D7CFC">
              <w:rPr>
                <w:rFonts w:ascii="Times New Roman" w:hAnsi="Times New Roman" w:cs="Times New Roman"/>
                <w:sz w:val="16"/>
                <w:szCs w:val="16"/>
              </w:rPr>
              <w:t>Организованы сеансы свободного плавания для мужчин, достигших возраста 55 лет, и женщин, достигших возраста 50 лет, инвалидов, граждан, находящихся в трудной жизненной ситуации, детей-сирот, детей, оставшихся без попечения родителей в муниципальных бассейнах региона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654A5D">
        <w:trPr>
          <w:trHeight w:val="636"/>
        </w:trPr>
        <w:tc>
          <w:tcPr>
            <w:tcW w:w="623" w:type="dxa"/>
          </w:tcPr>
          <w:p w:rsidR="001B117B" w:rsidRDefault="0013505D" w:rsidP="001C4C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C4C88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94" w:type="dxa"/>
            <w:gridSpan w:val="2"/>
            <w:vMerge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1B117B" w:rsidRPr="003D7CFC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D7CFC">
              <w:rPr>
                <w:rFonts w:ascii="Times New Roman" w:hAnsi="Times New Roman" w:cs="Times New Roman"/>
                <w:sz w:val="16"/>
                <w:szCs w:val="16"/>
              </w:rPr>
              <w:t>Обучены навыкам плавания  дети и подростки в возрасте от 6 до 14 лет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654A5D">
        <w:trPr>
          <w:trHeight w:val="636"/>
        </w:trPr>
        <w:tc>
          <w:tcPr>
            <w:tcW w:w="623" w:type="dxa"/>
          </w:tcPr>
          <w:p w:rsidR="001B117B" w:rsidRDefault="0013505D" w:rsidP="001C4C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C4C88">
              <w:rPr>
                <w:rFonts w:ascii="Times New Roman" w:hAnsi="Times New Roman" w:cs="Times New Roman"/>
                <w:sz w:val="16"/>
                <w:szCs w:val="16"/>
              </w:rPr>
              <w:t>.10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94" w:type="dxa"/>
            <w:gridSpan w:val="2"/>
            <w:vMerge/>
          </w:tcPr>
          <w:p w:rsidR="001B117B" w:rsidRPr="00A06F23" w:rsidRDefault="001B117B" w:rsidP="001B117B">
            <w:pPr>
              <w:pStyle w:val="ConsPlusNormal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4E163E" w:rsidRPr="00C41F4F" w:rsidRDefault="004E163E" w:rsidP="004E163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Приобретено спортивное оборудование и инвентарь для поддержки муниципальных школ, реализующих дополнительные образовательные программы спортивной подготовки в соответствии с федеральными стандартами спортивной подготовки</w:t>
            </w:r>
          </w:p>
          <w:p w:rsidR="001B117B" w:rsidRPr="00C41F4F" w:rsidRDefault="001B117B" w:rsidP="004E163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6E34" w:rsidRPr="003F38D6" w:rsidTr="00654A5D">
        <w:trPr>
          <w:trHeight w:val="636"/>
        </w:trPr>
        <w:tc>
          <w:tcPr>
            <w:tcW w:w="623" w:type="dxa"/>
          </w:tcPr>
          <w:p w:rsidR="00816E34" w:rsidRDefault="00816E34" w:rsidP="001C4C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1.11.</w:t>
            </w:r>
          </w:p>
        </w:tc>
        <w:tc>
          <w:tcPr>
            <w:tcW w:w="2494" w:type="dxa"/>
            <w:gridSpan w:val="2"/>
          </w:tcPr>
          <w:p w:rsidR="00816E34" w:rsidRPr="00A06F23" w:rsidRDefault="00816E34" w:rsidP="001B117B">
            <w:pPr>
              <w:pStyle w:val="ConsPlusNormal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816E34" w:rsidRPr="00C41F4F" w:rsidRDefault="004E163E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1F4F">
              <w:rPr>
                <w:rFonts w:ascii="Times New Roman" w:hAnsi="Times New Roman" w:cs="Times New Roman"/>
                <w:sz w:val="16"/>
                <w:szCs w:val="16"/>
              </w:rPr>
              <w:t>Приобретено спортивное оборудование и инвентарь для поддержки муниципальных школ, реализующих дополнительные образовательные программы спортивной подготовки в соответствии с федеральными стандартами спортивной подготовки в рамках реализации соглашений между Правительством Мурманской области и градообразующими предприятиями</w:t>
            </w:r>
          </w:p>
        </w:tc>
        <w:tc>
          <w:tcPr>
            <w:tcW w:w="2154" w:type="dxa"/>
            <w:vMerge/>
          </w:tcPr>
          <w:p w:rsidR="00816E34" w:rsidRPr="00F9314D" w:rsidRDefault="00816E34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654A5D">
        <w:trPr>
          <w:trHeight w:val="636"/>
        </w:trPr>
        <w:tc>
          <w:tcPr>
            <w:tcW w:w="623" w:type="dxa"/>
          </w:tcPr>
          <w:p w:rsidR="001B117B" w:rsidRDefault="00816E34" w:rsidP="001C4C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1.12.</w:t>
            </w:r>
          </w:p>
        </w:tc>
        <w:tc>
          <w:tcPr>
            <w:tcW w:w="2494" w:type="dxa"/>
            <w:gridSpan w:val="2"/>
          </w:tcPr>
          <w:p w:rsidR="001B117B" w:rsidRPr="00281E03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81E0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выполнения функций Министерства спорта Мурманской области</w:t>
            </w:r>
          </w:p>
        </w:tc>
        <w:tc>
          <w:tcPr>
            <w:tcW w:w="3798" w:type="dxa"/>
            <w:gridSpan w:val="5"/>
          </w:tcPr>
          <w:p w:rsidR="001B117B" w:rsidRPr="00D615EC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6F23">
              <w:rPr>
                <w:rFonts w:ascii="Times New Roman" w:hAnsi="Times New Roman" w:cs="Times New Roman"/>
                <w:sz w:val="16"/>
                <w:szCs w:val="16"/>
              </w:rPr>
              <w:t>Реализ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ованы</w:t>
            </w:r>
            <w:r w:rsidRPr="00A06F23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06F23">
              <w:rPr>
                <w:rFonts w:ascii="Times New Roman" w:hAnsi="Times New Roman" w:cs="Times New Roman"/>
                <w:sz w:val="16"/>
                <w:szCs w:val="16"/>
              </w:rPr>
              <w:t xml:space="preserve"> функци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06F23">
              <w:rPr>
                <w:rFonts w:ascii="Times New Roman" w:hAnsi="Times New Roman" w:cs="Times New Roman"/>
                <w:sz w:val="16"/>
                <w:szCs w:val="16"/>
              </w:rPr>
              <w:t xml:space="preserve"> и оказан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 государственные</w:t>
            </w:r>
            <w:r w:rsidRPr="00A06F23">
              <w:rPr>
                <w:rFonts w:ascii="Times New Roman" w:hAnsi="Times New Roman" w:cs="Times New Roman"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</w:tc>
        <w:tc>
          <w:tcPr>
            <w:tcW w:w="2154" w:type="dxa"/>
            <w:vMerge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394FA3">
        <w:tc>
          <w:tcPr>
            <w:tcW w:w="623" w:type="dxa"/>
            <w:shd w:val="clear" w:color="auto" w:fill="D6E3BC" w:themeFill="accent3" w:themeFillTint="66"/>
          </w:tcPr>
          <w:p w:rsidR="001B117B" w:rsidRPr="003F38D6" w:rsidRDefault="0013505D" w:rsidP="001B117B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B117B" w:rsidRPr="003F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446" w:type="dxa"/>
            <w:gridSpan w:val="8"/>
            <w:shd w:val="clear" w:color="auto" w:fill="D6E3BC" w:themeFill="accent3" w:themeFillTint="66"/>
          </w:tcPr>
          <w:p w:rsidR="001B117B" w:rsidRPr="00DC793E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793E">
              <w:rPr>
                <w:rFonts w:ascii="Times New Roman" w:hAnsi="Times New Roman" w:cs="Times New Roman"/>
                <w:sz w:val="16"/>
                <w:szCs w:val="16"/>
              </w:rPr>
              <w:t xml:space="preserve">Комплекс процессных мероприятий 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 xml:space="preserve">«Подготовка спортивного </w:t>
            </w:r>
            <w:r w:rsidRPr="009B30B6">
              <w:rPr>
                <w:rFonts w:ascii="Times New Roman" w:hAnsi="Times New Roman" w:cs="Times New Roman"/>
                <w:sz w:val="16"/>
                <w:szCs w:val="16"/>
              </w:rPr>
              <w:t xml:space="preserve">резерва, реализация программ спортивной подготовки 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 xml:space="preserve">подведомственными Министерству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учреждениями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>, организация и проведение физкультурных и спортивных меропр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иятий, р</w:t>
            </w:r>
            <w:r w:rsidRPr="00CB6056">
              <w:rPr>
                <w:rFonts w:ascii="Times New Roman" w:hAnsi="Times New Roman" w:cs="Times New Roman"/>
                <w:sz w:val="16"/>
                <w:szCs w:val="16"/>
              </w:rPr>
              <w:t>еализация мероприятий по информатизации сферы спорта и профилактике терроризма»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1B117B" w:rsidRPr="003F38D6" w:rsidTr="002439F0">
        <w:tc>
          <w:tcPr>
            <w:tcW w:w="623" w:type="dxa"/>
            <w:shd w:val="clear" w:color="auto" w:fill="D6E3BC" w:themeFill="accent3" w:themeFillTint="66"/>
          </w:tcPr>
          <w:p w:rsidR="001B117B" w:rsidRDefault="001B117B" w:rsidP="001B117B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1" w:type="dxa"/>
            <w:gridSpan w:val="4"/>
            <w:shd w:val="clear" w:color="auto" w:fill="D6E3BC" w:themeFill="accent3" w:themeFillTint="66"/>
          </w:tcPr>
          <w:p w:rsidR="001B117B" w:rsidRPr="009B271C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Ответственный за реализацию структурного элемента: министерство спорта Мурманской области, подведомственные министерству спорта Мурманской области организации</w:t>
            </w:r>
          </w:p>
        </w:tc>
        <w:tc>
          <w:tcPr>
            <w:tcW w:w="3195" w:type="dxa"/>
            <w:gridSpan w:val="4"/>
            <w:shd w:val="clear" w:color="auto" w:fill="D6E3BC" w:themeFill="accent3" w:themeFillTint="66"/>
          </w:tcPr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  <w:p w:rsidR="001B117B" w:rsidRPr="00F9314D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9314D">
              <w:rPr>
                <w:rFonts w:ascii="Times New Roman" w:hAnsi="Times New Roman" w:cs="Times New Roman"/>
                <w:sz w:val="16"/>
                <w:szCs w:val="16"/>
              </w:rPr>
              <w:t xml:space="preserve"> - 31.12.2030</w:t>
            </w:r>
          </w:p>
        </w:tc>
      </w:tr>
      <w:tr w:rsidR="004075B9" w:rsidRPr="003F38D6">
        <w:tc>
          <w:tcPr>
            <w:tcW w:w="623" w:type="dxa"/>
          </w:tcPr>
          <w:p w:rsidR="004075B9" w:rsidRPr="003F38D6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F38D6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94" w:type="dxa"/>
            <w:gridSpan w:val="2"/>
            <w:vMerge w:val="restart"/>
          </w:tcPr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по обеспечению подготовки спортивного резерва и 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>реализаци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 спортивной подготовки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подведомственных учреждениях</w:t>
            </w:r>
          </w:p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5B9" w:rsidRPr="007D632A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5"/>
          </w:tcPr>
          <w:p w:rsidR="004075B9" w:rsidRPr="003F38D6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Приобретены зачетные книжки и наградные знаки для присвоения «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>Перв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юношеск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разряд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а»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>, "Второ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юношеск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разряд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а»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>, "Трет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ьего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юношеск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3829B6">
              <w:rPr>
                <w:rFonts w:ascii="Times New Roman" w:hAnsi="Times New Roman" w:cs="Times New Roman"/>
                <w:sz w:val="16"/>
                <w:szCs w:val="16"/>
              </w:rPr>
              <w:t xml:space="preserve"> разряд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а»</w:t>
            </w:r>
          </w:p>
        </w:tc>
        <w:tc>
          <w:tcPr>
            <w:tcW w:w="2154" w:type="dxa"/>
            <w:vMerge w:val="restart"/>
          </w:tcPr>
          <w:p w:rsidR="004075B9" w:rsidRPr="00FB1117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 занимающихся физической культурой и спортом</w:t>
            </w:r>
          </w:p>
          <w:p w:rsidR="004075B9" w:rsidRPr="009E00BA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  <w:p w:rsidR="004075B9" w:rsidRPr="00743149" w:rsidRDefault="004075B9" w:rsidP="00FB111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075B9" w:rsidRPr="003F38D6">
        <w:tc>
          <w:tcPr>
            <w:tcW w:w="623" w:type="dxa"/>
          </w:tcPr>
          <w:p w:rsidR="004075B9" w:rsidRPr="003F38D6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2494" w:type="dxa"/>
            <w:gridSpan w:val="2"/>
            <w:vMerge/>
          </w:tcPr>
          <w:p w:rsidR="004075B9" w:rsidRPr="00C573B0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4075B9" w:rsidRPr="003F38D6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Осуществлены ежегодные назначения и выплаты единовременного денежного вознаграждения спортсменам и их тренерам</w:t>
            </w:r>
          </w:p>
        </w:tc>
        <w:tc>
          <w:tcPr>
            <w:tcW w:w="2154" w:type="dxa"/>
            <w:vMerge/>
          </w:tcPr>
          <w:p w:rsidR="004075B9" w:rsidRPr="0074314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075B9" w:rsidRPr="003F38D6">
        <w:tc>
          <w:tcPr>
            <w:tcW w:w="623" w:type="dxa"/>
          </w:tcPr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2494" w:type="dxa"/>
            <w:gridSpan w:val="2"/>
            <w:vMerge/>
          </w:tcPr>
          <w:p w:rsidR="004075B9" w:rsidRPr="00C573B0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4075B9" w:rsidRPr="003F38D6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>рганиз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ована 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>и проведен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 xml:space="preserve"> церемони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94FA3">
              <w:rPr>
                <w:rFonts w:ascii="Times New Roman" w:hAnsi="Times New Roman" w:cs="Times New Roman"/>
                <w:sz w:val="16"/>
                <w:szCs w:val="16"/>
              </w:rPr>
              <w:t xml:space="preserve"> награждения спортсменов, тренеров, ветеранов спорта и физкультурного актива  Мурманской области</w:t>
            </w:r>
          </w:p>
        </w:tc>
        <w:tc>
          <w:tcPr>
            <w:tcW w:w="2154" w:type="dxa"/>
            <w:vMerge/>
          </w:tcPr>
          <w:p w:rsidR="004075B9" w:rsidRPr="0074314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075B9" w:rsidRPr="00AF59AC">
        <w:tc>
          <w:tcPr>
            <w:tcW w:w="623" w:type="dxa"/>
          </w:tcPr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2.1.4</w:t>
            </w:r>
          </w:p>
        </w:tc>
        <w:tc>
          <w:tcPr>
            <w:tcW w:w="2494" w:type="dxa"/>
            <w:gridSpan w:val="2"/>
            <w:vMerge/>
          </w:tcPr>
          <w:p w:rsidR="004075B9" w:rsidRPr="00C573B0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4075B9" w:rsidRPr="003F38D6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D4FDC">
              <w:rPr>
                <w:rFonts w:ascii="Times New Roman" w:hAnsi="Times New Roman" w:cs="Times New Roman"/>
                <w:sz w:val="16"/>
                <w:szCs w:val="16"/>
              </w:rPr>
              <w:t>Компенсированы расходы на оплату стоимости проезда и провоза багажа к месту использования отпуска и обратно лицам, работающим в организациях, финансируемых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54" w:type="dxa"/>
            <w:vMerge/>
          </w:tcPr>
          <w:p w:rsidR="004075B9" w:rsidRPr="0074314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075B9" w:rsidRPr="00AF59AC">
        <w:tc>
          <w:tcPr>
            <w:tcW w:w="623" w:type="dxa"/>
          </w:tcPr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2.1.5</w:t>
            </w:r>
          </w:p>
        </w:tc>
        <w:tc>
          <w:tcPr>
            <w:tcW w:w="2494" w:type="dxa"/>
            <w:gridSpan w:val="2"/>
            <w:vMerge/>
          </w:tcPr>
          <w:p w:rsidR="004075B9" w:rsidRPr="00C573B0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4075B9" w:rsidRPr="005D4FDC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233E">
              <w:rPr>
                <w:rFonts w:ascii="Times New Roman" w:hAnsi="Times New Roman" w:cs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 субсидия на</w:t>
            </w:r>
            <w:r w:rsidRPr="0081233E">
              <w:rPr>
                <w:rFonts w:ascii="Times New Roman" w:hAnsi="Times New Roman" w:cs="Times New Roman"/>
                <w:sz w:val="16"/>
                <w:szCs w:val="16"/>
              </w:rPr>
              <w:t xml:space="preserve"> финансовое обеспечение выполнения государственного задания</w:t>
            </w:r>
          </w:p>
        </w:tc>
        <w:tc>
          <w:tcPr>
            <w:tcW w:w="2154" w:type="dxa"/>
            <w:vMerge/>
          </w:tcPr>
          <w:p w:rsidR="004075B9" w:rsidRPr="0074314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075B9" w:rsidRPr="00AF59AC">
        <w:tc>
          <w:tcPr>
            <w:tcW w:w="623" w:type="dxa"/>
          </w:tcPr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2.1.6</w:t>
            </w:r>
          </w:p>
        </w:tc>
        <w:tc>
          <w:tcPr>
            <w:tcW w:w="2494" w:type="dxa"/>
            <w:gridSpan w:val="2"/>
            <w:vMerge/>
          </w:tcPr>
          <w:p w:rsidR="004075B9" w:rsidRPr="00C573B0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4075B9" w:rsidRPr="004E163E" w:rsidRDefault="004075B9" w:rsidP="004075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163E">
              <w:rPr>
                <w:rFonts w:ascii="Times New Roman" w:hAnsi="Times New Roman" w:cs="Times New Roman"/>
                <w:sz w:val="16"/>
                <w:szCs w:val="16"/>
              </w:rPr>
              <w:t>Предоставлена  государственная поддержка организациям, входящим  в систему спортивной подготовки на реализацию мероприятий по обеспечению условий  для подготовки спортивного резерва</w:t>
            </w:r>
          </w:p>
        </w:tc>
        <w:tc>
          <w:tcPr>
            <w:tcW w:w="2154" w:type="dxa"/>
            <w:vMerge/>
          </w:tcPr>
          <w:p w:rsidR="004075B9" w:rsidRPr="0074314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075B9" w:rsidRPr="00AF59AC">
        <w:tc>
          <w:tcPr>
            <w:tcW w:w="623" w:type="dxa"/>
          </w:tcPr>
          <w:p w:rsidR="004075B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2.1.7</w:t>
            </w:r>
          </w:p>
        </w:tc>
        <w:tc>
          <w:tcPr>
            <w:tcW w:w="2494" w:type="dxa"/>
            <w:gridSpan w:val="2"/>
            <w:vMerge/>
          </w:tcPr>
          <w:p w:rsidR="004075B9" w:rsidRPr="00C573B0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4075B9" w:rsidRPr="004E163E" w:rsidRDefault="004075B9" w:rsidP="004075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163E">
              <w:rPr>
                <w:rFonts w:ascii="Times New Roman" w:hAnsi="Times New Roman" w:cs="Times New Roman"/>
                <w:sz w:val="16"/>
                <w:szCs w:val="16"/>
              </w:rPr>
              <w:t>Предоставлена субсидия на реализацию мероприятий по приобретению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</w:t>
            </w:r>
          </w:p>
        </w:tc>
        <w:tc>
          <w:tcPr>
            <w:tcW w:w="2154" w:type="dxa"/>
            <w:vMerge/>
          </w:tcPr>
          <w:p w:rsidR="004075B9" w:rsidRPr="00743149" w:rsidRDefault="004075B9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1B117B" w:rsidRPr="003F38D6"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.2.1</w:t>
            </w:r>
          </w:p>
        </w:tc>
        <w:tc>
          <w:tcPr>
            <w:tcW w:w="2494" w:type="dxa"/>
            <w:gridSpan w:val="2"/>
            <w:vMerge w:val="restart"/>
          </w:tcPr>
          <w:p w:rsidR="001B117B" w:rsidRPr="00C573B0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81233E">
              <w:rPr>
                <w:rFonts w:ascii="Times New Roman" w:hAnsi="Times New Roman" w:cs="Times New Roman"/>
                <w:sz w:val="16"/>
                <w:szCs w:val="16"/>
              </w:rPr>
              <w:t>рганизация и проведение физкультурных и спортивных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п</w:t>
            </w:r>
            <w:r w:rsidRPr="00CB6056">
              <w:rPr>
                <w:rFonts w:ascii="Times New Roman" w:hAnsi="Times New Roman" w:cs="Times New Roman"/>
                <w:sz w:val="16"/>
                <w:szCs w:val="16"/>
              </w:rPr>
              <w:t>овышение уровня использования информационных технологий в сфе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 физической культуры и спорта, п</w:t>
            </w:r>
            <w:r w:rsidRPr="00CB6056">
              <w:rPr>
                <w:rFonts w:ascii="Times New Roman" w:hAnsi="Times New Roman" w:cs="Times New Roman"/>
                <w:sz w:val="16"/>
                <w:szCs w:val="16"/>
              </w:rPr>
              <w:t>рофилактика терроризма путем привлечения отдельных категорий граждан к занятиям физкультурой и спортом</w:t>
            </w:r>
          </w:p>
        </w:tc>
        <w:tc>
          <w:tcPr>
            <w:tcW w:w="3798" w:type="dxa"/>
            <w:gridSpan w:val="5"/>
          </w:tcPr>
          <w:p w:rsidR="001B117B" w:rsidRPr="003F38D6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233E">
              <w:rPr>
                <w:rFonts w:ascii="Times New Roman" w:hAnsi="Times New Roman" w:cs="Times New Roman"/>
                <w:sz w:val="16"/>
                <w:szCs w:val="16"/>
              </w:rPr>
              <w:t>Проведен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81233E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81233E">
              <w:rPr>
                <w:rFonts w:ascii="Times New Roman" w:hAnsi="Times New Roman" w:cs="Times New Roman"/>
                <w:sz w:val="16"/>
                <w:szCs w:val="16"/>
              </w:rPr>
              <w:t xml:space="preserve"> международного традиционного Праздника Севера и Праздника Севера учащихся</w:t>
            </w:r>
          </w:p>
        </w:tc>
        <w:tc>
          <w:tcPr>
            <w:tcW w:w="2154" w:type="dxa"/>
            <w:vMerge w:val="restart"/>
          </w:tcPr>
          <w:p w:rsidR="001B117B" w:rsidRPr="00FB1117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</w:t>
            </w:r>
            <w:r w:rsidR="00FB1117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  <w:p w:rsidR="001B117B" w:rsidRPr="00743149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1B117B" w:rsidRPr="003F38D6">
        <w:tc>
          <w:tcPr>
            <w:tcW w:w="623" w:type="dxa"/>
          </w:tcPr>
          <w:p w:rsidR="001B117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.2.2.</w:t>
            </w:r>
          </w:p>
        </w:tc>
        <w:tc>
          <w:tcPr>
            <w:tcW w:w="2494" w:type="dxa"/>
            <w:gridSpan w:val="2"/>
            <w:vMerge/>
          </w:tcPr>
          <w:p w:rsidR="001B117B" w:rsidRPr="00C573B0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3798" w:type="dxa"/>
            <w:gridSpan w:val="5"/>
          </w:tcPr>
          <w:p w:rsidR="001B117B" w:rsidRPr="00F91225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53D2">
              <w:rPr>
                <w:rFonts w:ascii="Times New Roman" w:hAnsi="Times New Roman" w:cs="Times New Roman"/>
                <w:sz w:val="16"/>
                <w:szCs w:val="16"/>
              </w:rPr>
              <w:t>Проведены мероприятия, направленные на эффективное использование и совершенствование объектов спортивный инфраструктуры, находящихся на территории военно-патриотического парка культуры и отдыха «Патриот» Северного флота</w:t>
            </w:r>
          </w:p>
        </w:tc>
        <w:tc>
          <w:tcPr>
            <w:tcW w:w="2154" w:type="dxa"/>
            <w:vMerge/>
          </w:tcPr>
          <w:p w:rsidR="001B117B" w:rsidRPr="003F38D6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117B" w:rsidRPr="003F38D6" w:rsidTr="005F0F87">
        <w:tc>
          <w:tcPr>
            <w:tcW w:w="629" w:type="dxa"/>
            <w:gridSpan w:val="2"/>
            <w:shd w:val="clear" w:color="auto" w:fill="D6E3BC" w:themeFill="accent3" w:themeFillTint="66"/>
          </w:tcPr>
          <w:p w:rsidR="001B117B" w:rsidRPr="00112B4B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440" w:type="dxa"/>
            <w:gridSpan w:val="7"/>
            <w:shd w:val="clear" w:color="auto" w:fill="D6E3BC" w:themeFill="accent3" w:themeFillTint="66"/>
          </w:tcPr>
          <w:p w:rsidR="001B117B" w:rsidRPr="00112B4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2B4B">
              <w:rPr>
                <w:rFonts w:ascii="Times New Roman" w:hAnsi="Times New Roman" w:cs="Times New Roman"/>
                <w:sz w:val="16"/>
                <w:szCs w:val="16"/>
              </w:rPr>
              <w:t>Комплекс процессных мероприятий «</w:t>
            </w:r>
            <w:r w:rsidRPr="005F0F87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капитального и текущего ремонта, реализация мероприятий по </w:t>
            </w:r>
            <w:proofErr w:type="spellStart"/>
            <w:r w:rsidRPr="005F0F87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F0F87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спортивных сооружений Мурманской области</w:t>
            </w:r>
            <w:r w:rsidRPr="00112B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1B117B" w:rsidRPr="003F38D6" w:rsidTr="003626C1">
        <w:tc>
          <w:tcPr>
            <w:tcW w:w="5165" w:type="dxa"/>
            <w:gridSpan w:val="4"/>
            <w:shd w:val="clear" w:color="auto" w:fill="D6E3BC" w:themeFill="accent3" w:themeFillTint="66"/>
          </w:tcPr>
          <w:p w:rsidR="001B117B" w:rsidRPr="00112B4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B271C">
              <w:rPr>
                <w:rFonts w:ascii="Times New Roman" w:hAnsi="Times New Roman" w:cs="Times New Roman"/>
                <w:sz w:val="16"/>
                <w:szCs w:val="16"/>
              </w:rPr>
              <w:t>Ответственный за реа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лизацию структурного элемента: М</w:t>
            </w:r>
            <w:r w:rsidRPr="009B271C">
              <w:rPr>
                <w:rFonts w:ascii="Times New Roman" w:hAnsi="Times New Roman" w:cs="Times New Roman"/>
                <w:sz w:val="16"/>
                <w:szCs w:val="16"/>
              </w:rPr>
              <w:t>инистерство спорта Мурманской области</w:t>
            </w:r>
          </w:p>
        </w:tc>
        <w:tc>
          <w:tcPr>
            <w:tcW w:w="3904" w:type="dxa"/>
            <w:gridSpan w:val="5"/>
            <w:shd w:val="clear" w:color="auto" w:fill="D6E3BC" w:themeFill="accent3" w:themeFillTint="66"/>
          </w:tcPr>
          <w:p w:rsidR="001B117B" w:rsidRPr="00112B4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2B4B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  <w:p w:rsidR="001B117B" w:rsidRPr="00112B4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2B4B">
              <w:rPr>
                <w:rFonts w:ascii="Times New Roman" w:hAnsi="Times New Roman" w:cs="Times New Roman"/>
                <w:sz w:val="16"/>
                <w:szCs w:val="16"/>
              </w:rPr>
              <w:t>01.01.2025 - 31.12.2030</w:t>
            </w:r>
          </w:p>
        </w:tc>
      </w:tr>
      <w:tr w:rsidR="001B117B" w:rsidRPr="003F38D6" w:rsidTr="0084679C">
        <w:trPr>
          <w:trHeight w:val="539"/>
        </w:trPr>
        <w:tc>
          <w:tcPr>
            <w:tcW w:w="623" w:type="dxa"/>
          </w:tcPr>
          <w:p w:rsidR="001B117B" w:rsidRPr="003F38D6" w:rsidRDefault="0013505D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B117B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</w:p>
        </w:tc>
        <w:tc>
          <w:tcPr>
            <w:tcW w:w="2494" w:type="dxa"/>
            <w:gridSpan w:val="2"/>
          </w:tcPr>
          <w:p w:rsidR="001B117B" w:rsidRPr="00112B4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Возмещение затрат  в части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>роведени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 капитального и текущего ремонта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реализации мероприятий по</w:t>
            </w:r>
            <w:r>
              <w:t xml:space="preserve"> </w:t>
            </w:r>
            <w:proofErr w:type="spellStart"/>
            <w:r w:rsidRPr="007E3AE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спортивных сооружений</w:t>
            </w:r>
          </w:p>
        </w:tc>
        <w:tc>
          <w:tcPr>
            <w:tcW w:w="3798" w:type="dxa"/>
            <w:gridSpan w:val="5"/>
          </w:tcPr>
          <w:p w:rsidR="001B117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>Возмещен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 затрат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 юридически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7E3AEC">
              <w:rPr>
                <w:rFonts w:ascii="Times New Roman" w:hAnsi="Times New Roman" w:cs="Times New Roman"/>
                <w:sz w:val="16"/>
                <w:szCs w:val="16"/>
              </w:rPr>
              <w:t xml:space="preserve"> лиц  в части  содержания государственного имущества</w:t>
            </w:r>
          </w:p>
          <w:p w:rsidR="001B117B" w:rsidRPr="007E3AEC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1B117B" w:rsidRPr="00FB1117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спортом;</w:t>
            </w:r>
          </w:p>
          <w:p w:rsidR="001B117B" w:rsidRPr="00112B4B" w:rsidRDefault="001B117B" w:rsidP="001B11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1117">
              <w:rPr>
                <w:rFonts w:ascii="Times New Roman" w:hAnsi="Times New Roman" w:cs="Times New Roman"/>
                <w:sz w:val="16"/>
                <w:szCs w:val="16"/>
              </w:rPr>
              <w:t xml:space="preserve">Уровень обеспеченности граждан спортивными сооружениями исходя </w:t>
            </w:r>
            <w:proofErr w:type="gramStart"/>
            <w:r w:rsidRPr="00FB1117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FB1117">
              <w:rPr>
                <w:rFonts w:ascii="Times New Roman" w:hAnsi="Times New Roman" w:cs="Times New Roman"/>
                <w:sz w:val="16"/>
                <w:szCs w:val="16"/>
              </w:rPr>
              <w:t xml:space="preserve"> единовременной пропускной ремонт</w:t>
            </w:r>
          </w:p>
        </w:tc>
      </w:tr>
    </w:tbl>
    <w:p w:rsidR="00BB5A03" w:rsidRDefault="00BB5A03" w:rsidP="00F81C78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716CEB" w:rsidRDefault="00716CEB" w:rsidP="00F81C78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716CEB" w:rsidRPr="00716CEB" w:rsidRDefault="00716CEB" w:rsidP="00716CE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16CEB">
        <w:rPr>
          <w:rFonts w:ascii="Times New Roman" w:hAnsi="Times New Roman" w:cs="Times New Roman"/>
          <w:sz w:val="28"/>
          <w:szCs w:val="28"/>
        </w:rPr>
        <w:t>Раздел 4. ФИНАНСОВОЕ ОБЕСПЕЧЕНИЕ ГОСУДАРСТВЕННОЙ ПРОГРАММЫ</w:t>
      </w:r>
    </w:p>
    <w:p w:rsidR="00716CEB" w:rsidRDefault="00716CEB" w:rsidP="00716CE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16CEB">
        <w:rPr>
          <w:rFonts w:ascii="Times New Roman" w:hAnsi="Times New Roman" w:cs="Times New Roman"/>
          <w:sz w:val="28"/>
          <w:szCs w:val="28"/>
        </w:rPr>
        <w:t>МУРМАНСКОЙ ОБЛАСТИ «ФИЗИЧЕСКАЯ КУЛЬТУРА И СПОРТ»</w:t>
      </w:r>
    </w:p>
    <w:p w:rsidR="00716CEB" w:rsidRPr="00F81C78" w:rsidRDefault="00716CEB" w:rsidP="00716CE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85CD4" w:rsidRPr="00F41737" w:rsidRDefault="00F85C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5CD4" w:rsidRPr="00F41737" w:rsidRDefault="00F85CD4">
      <w:pPr>
        <w:pStyle w:val="ConsPlusNormal"/>
        <w:rPr>
          <w:rFonts w:ascii="Times New Roman" w:hAnsi="Times New Roman" w:cs="Times New Roman"/>
          <w:sz w:val="28"/>
          <w:szCs w:val="28"/>
        </w:rPr>
        <w:sectPr w:rsidR="00F85CD4" w:rsidRPr="00F4173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485" w:type="dxa"/>
        <w:tblInd w:w="302" w:type="dxa"/>
        <w:tblLook w:val="01E0" w:firstRow="1" w:lastRow="1" w:firstColumn="1" w:lastColumn="1" w:noHBand="0" w:noVBand="0"/>
      </w:tblPr>
      <w:tblGrid>
        <w:gridCol w:w="4234"/>
        <w:gridCol w:w="1680"/>
        <w:gridCol w:w="1546"/>
        <w:gridCol w:w="1545"/>
        <w:gridCol w:w="1275"/>
        <w:gridCol w:w="1409"/>
        <w:gridCol w:w="1251"/>
        <w:gridCol w:w="1545"/>
      </w:tblGrid>
      <w:tr w:rsidR="00BD5B0A" w:rsidRPr="00BD5B0A" w:rsidTr="00C62D07">
        <w:trPr>
          <w:trHeight w:val="343"/>
        </w:trPr>
        <w:tc>
          <w:tcPr>
            <w:tcW w:w="4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 xml:space="preserve">Наименование государственной программы, структурного элемента, </w:t>
            </w: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br/>
              <w:t>источник финансового обеспечения</w:t>
            </w:r>
            <w:r w:rsidRPr="00BD5B0A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02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BD5B0A" w:rsidRPr="00BD5B0A" w:rsidTr="00C62D07">
        <w:trPr>
          <w:trHeight w:val="348"/>
        </w:trPr>
        <w:tc>
          <w:tcPr>
            <w:tcW w:w="423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BD5B0A" w:rsidRPr="00BD5B0A" w:rsidTr="00C62D07">
        <w:trPr>
          <w:trHeight w:val="282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BD5B0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D708C7" w:rsidP="00D70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D708C7" w:rsidP="00D70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0A" w:rsidRPr="00BD5B0A" w:rsidRDefault="00D708C7" w:rsidP="00D70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</w:tr>
      <w:tr w:rsidR="00894742" w:rsidRPr="00BD5B0A" w:rsidTr="00C62D07">
        <w:trPr>
          <w:trHeight w:val="35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BD5B0A" w:rsidRDefault="00894742" w:rsidP="00771D3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D5B0A">
              <w:rPr>
                <w:rFonts w:ascii="Times New Roman" w:eastAsia="Times New Roman" w:hAnsi="Times New Roman"/>
                <w:b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BA2344" w:rsidP="00894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2 827 292,48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BA2344" w:rsidP="00C60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1 957 283,042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BA2344" w:rsidP="00771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2 010 763,92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3067E7" w:rsidP="00624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1 951 011,97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B1284C" w:rsidP="00771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1 935 232, 05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B1284C" w:rsidP="00771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1 919 945,36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94742" w:rsidRPr="00835D73" w:rsidRDefault="0034483D" w:rsidP="00344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b/>
                <w:sz w:val="16"/>
                <w:szCs w:val="16"/>
              </w:rPr>
              <w:t>12 601 528,82</w:t>
            </w:r>
          </w:p>
        </w:tc>
      </w:tr>
      <w:tr w:rsidR="00894742" w:rsidRPr="0034483D" w:rsidTr="00C62D07">
        <w:trPr>
          <w:trHeight w:val="30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742" w:rsidRPr="00BD5B0A" w:rsidRDefault="00894742" w:rsidP="00771D3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073811" w:rsidP="00BA2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 xml:space="preserve"> 2 804 507,</w:t>
            </w:r>
            <w:r w:rsidR="00BA2344" w:rsidRPr="00835D73">
              <w:rPr>
                <w:rFonts w:ascii="Times New Roman" w:eastAsia="Times New Roman" w:hAnsi="Times New Roman"/>
                <w:sz w:val="16"/>
                <w:szCs w:val="16"/>
              </w:rPr>
              <w:t>482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A577AF" w:rsidP="00C60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1 957 283,042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BA2344" w:rsidP="00771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2 010 763,92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3067E7" w:rsidP="00771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1 951 011,97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1 935 232, 05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B1284C" w:rsidP="00771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1 919 945,36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742" w:rsidRPr="00835D73" w:rsidRDefault="0034483D" w:rsidP="00C60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12 578 743,82</w:t>
            </w:r>
          </w:p>
        </w:tc>
      </w:tr>
      <w:tr w:rsidR="007D396C" w:rsidRPr="00BD5B0A" w:rsidDel="007765FE" w:rsidTr="00C62D07">
        <w:trPr>
          <w:trHeight w:val="35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96C" w:rsidRPr="00BD5B0A" w:rsidRDefault="007D396C" w:rsidP="00BD5B0A">
            <w:pPr>
              <w:spacing w:after="0" w:line="240" w:lineRule="auto"/>
              <w:ind w:left="340" w:firstLine="96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99290E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166 170,1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A577AF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26 129,6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A577AF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28 291,0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EC37BF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3 211,0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EC37BF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3 211,0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EC37BF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3 211,0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BA2344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230 223,7</w:t>
            </w:r>
          </w:p>
        </w:tc>
      </w:tr>
      <w:tr w:rsidR="007D396C" w:rsidRPr="00BD5B0A" w:rsidDel="007765FE" w:rsidTr="00C62D07">
        <w:trPr>
          <w:trHeight w:val="41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96C" w:rsidRPr="00BD5B0A" w:rsidRDefault="007D396C" w:rsidP="00BD5B0A">
            <w:pPr>
              <w:spacing w:after="0" w:line="240" w:lineRule="auto"/>
              <w:ind w:left="340" w:firstLine="96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7D396C" w:rsidRPr="00BD5B0A" w:rsidRDefault="007D396C" w:rsidP="00BD5B0A">
            <w:pPr>
              <w:spacing w:after="0" w:line="240" w:lineRule="auto"/>
              <w:ind w:left="340" w:firstLine="96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7D396C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7D396C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7D396C" w:rsidRPr="00BD5B0A" w:rsidTr="00C62D07">
        <w:trPr>
          <w:trHeight w:val="325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396C" w:rsidRPr="00BD5B0A" w:rsidRDefault="007D396C" w:rsidP="00BD5B0A">
            <w:pPr>
              <w:spacing w:after="0" w:line="240" w:lineRule="auto"/>
              <w:ind w:left="340" w:firstLine="96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FD0B1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304669,3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C5412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4B3D5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47 800,0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D73" w:rsidRDefault="00835D73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7D396C" w:rsidRPr="00835D73" w:rsidRDefault="00FD0B1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47800</w:t>
            </w:r>
          </w:p>
          <w:p w:rsidR="00FD0B1D" w:rsidRPr="00835D73" w:rsidRDefault="00FD0B1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FD0B1D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47800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FD0B1D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47800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FD0B1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543669,3</w:t>
            </w:r>
          </w:p>
        </w:tc>
      </w:tr>
      <w:tr w:rsidR="007D396C" w:rsidRPr="00BD5B0A" w:rsidTr="00C62D07">
        <w:trPr>
          <w:trHeight w:val="285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396C" w:rsidRPr="00BD5B0A" w:rsidRDefault="007D396C" w:rsidP="00BD5B0A">
            <w:pPr>
              <w:spacing w:after="0" w:line="240" w:lineRule="auto"/>
              <w:ind w:left="431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7D396C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7D396C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7D396C" w:rsidRPr="00BD5B0A" w:rsidTr="00C62D07">
        <w:trPr>
          <w:trHeight w:val="505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396C" w:rsidRPr="00BD5B0A" w:rsidRDefault="007D396C" w:rsidP="00BD5B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7D396C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6C" w:rsidRPr="00835D73" w:rsidRDefault="007D396C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96C" w:rsidRPr="00835D73" w:rsidRDefault="007D396C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200D7A" w:rsidRPr="00BD5B0A" w:rsidTr="00C62D07">
        <w:trPr>
          <w:trHeight w:val="41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D7A" w:rsidRPr="00BD5B0A" w:rsidRDefault="00200D7A" w:rsidP="00BD5B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FD0B1D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327454,3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9B1C5D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9B1C5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FD0B1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47800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7A" w:rsidRPr="00835D73" w:rsidRDefault="00FD0B1D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47800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7A" w:rsidRPr="00835D73" w:rsidRDefault="00FD0B1D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47800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FD0B1D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566454,3</w:t>
            </w:r>
          </w:p>
        </w:tc>
      </w:tr>
      <w:tr w:rsidR="00200D7A" w:rsidRPr="00BD5B0A" w:rsidTr="00C62D07">
        <w:trPr>
          <w:trHeight w:val="298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D7A" w:rsidRPr="00BD5B0A" w:rsidRDefault="00200D7A" w:rsidP="00BD5B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7A" w:rsidRPr="00835D73" w:rsidRDefault="00200D7A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7A" w:rsidRPr="00835D73" w:rsidRDefault="00200D7A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835D73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35D73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200D7A" w:rsidRPr="00BD5B0A" w:rsidTr="00C62D07">
        <w:trPr>
          <w:trHeight w:val="42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D7A" w:rsidRPr="00BD5B0A" w:rsidRDefault="00200D7A" w:rsidP="00BD5B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BD5B0A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BD5B0A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BD5B0A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BD5B0A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7A" w:rsidRPr="00BD5B0A" w:rsidRDefault="00200D7A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7A" w:rsidRPr="00BD5B0A" w:rsidRDefault="00200D7A" w:rsidP="00FB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D7A" w:rsidRPr="00BD5B0A" w:rsidRDefault="00200D7A" w:rsidP="00BD5B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DD4DCF" w:rsidRPr="00BD5B0A" w:rsidTr="00C62D07">
        <w:trPr>
          <w:trHeight w:val="564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DD4DCF" w:rsidRPr="00BD5B0A" w:rsidRDefault="00DD4DCF" w:rsidP="00DD4DCF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D5B0A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1. Иной региональный проект </w:t>
            </w:r>
            <w:r w:rsidRPr="00FD1359">
              <w:rPr>
                <w:rFonts w:ascii="Times New Roman" w:eastAsia="Times New Roman" w:hAnsi="Times New Roman"/>
                <w:b/>
                <w:sz w:val="18"/>
                <w:szCs w:val="18"/>
              </w:rPr>
              <w:t>«Развитие спортивной инфраструктуры Мурманской области»</w:t>
            </w:r>
            <w:r>
              <w:t xml:space="preserve"> </w:t>
            </w:r>
            <w:r w:rsidRPr="00FD1359">
              <w:rPr>
                <w:rFonts w:ascii="Times New Roman" w:eastAsia="Times New Roman" w:hAnsi="Times New Roman"/>
                <w:b/>
                <w:sz w:val="18"/>
                <w:szCs w:val="18"/>
              </w:rPr>
              <w:t>(всего), в том числе: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D4DCF" w:rsidRPr="00C73B92" w:rsidRDefault="00F62154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hAnsi="Times New Roman"/>
                <w:b/>
                <w:sz w:val="16"/>
                <w:szCs w:val="16"/>
              </w:rPr>
              <w:t>1 177 288,149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D4DCF" w:rsidRPr="00C73B92" w:rsidRDefault="00C60F04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hAnsi="Times New Roman"/>
                <w:b/>
                <w:sz w:val="16"/>
                <w:szCs w:val="16"/>
              </w:rPr>
              <w:t>419 341,4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D4DCF" w:rsidRPr="00C73B92" w:rsidRDefault="00DD4DC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5327F5" w:rsidRPr="00C73B92" w:rsidRDefault="00F62154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472 66</w:t>
            </w:r>
            <w:r w:rsidR="005327F5"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F371E6" w:rsidRPr="00C73B92" w:rsidRDefault="00F371E6" w:rsidP="0001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D4DCF" w:rsidRPr="00C73B92" w:rsidRDefault="00F371E6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hAnsi="Times New Roman"/>
                <w:b/>
                <w:sz w:val="16"/>
                <w:szCs w:val="16"/>
              </w:rPr>
              <w:t>412 912,55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F371E6" w:rsidRPr="00C73B92" w:rsidRDefault="00F371E6" w:rsidP="0001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D4DCF" w:rsidRPr="00C73B92" w:rsidRDefault="00F371E6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hAnsi="Times New Roman"/>
                <w:b/>
                <w:sz w:val="16"/>
                <w:szCs w:val="16"/>
              </w:rPr>
              <w:t>397 132,627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F371E6" w:rsidRPr="00C73B92" w:rsidRDefault="00F371E6" w:rsidP="0001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D4DCF" w:rsidRPr="00C73B92" w:rsidRDefault="00F371E6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hAnsi="Times New Roman"/>
                <w:b/>
                <w:sz w:val="16"/>
                <w:szCs w:val="16"/>
              </w:rPr>
              <w:t>381 845,94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54FDF" w:rsidRPr="00C73B92" w:rsidRDefault="00F371E6" w:rsidP="00EB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3 261 185,1</w:t>
            </w:r>
            <w:r w:rsidR="00EB6B9A"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01122B" w:rsidRPr="00BD5B0A" w:rsidTr="00C62D07">
        <w:trPr>
          <w:trHeight w:val="298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FDF" w:rsidRPr="00C73B92" w:rsidRDefault="00552FA3" w:rsidP="00011C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1 154 503,14</w:t>
            </w:r>
            <w:r w:rsidR="00011C65" w:rsidRPr="00C73B92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FDF" w:rsidRPr="00C73B92" w:rsidRDefault="0049379E" w:rsidP="00C60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419 341,</w:t>
            </w:r>
            <w:r w:rsidR="00C60F04" w:rsidRPr="00C73B92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F62154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472 664,5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651EA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412 912,55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651EA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397 132,627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651EA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381 845,94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FDF" w:rsidRPr="00C73B92" w:rsidRDefault="00651EAD" w:rsidP="00EB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3 238 400,1</w:t>
            </w:r>
            <w:r w:rsidR="00EB6B9A" w:rsidRPr="00C73B92">
              <w:rPr>
                <w:rFonts w:ascii="Times New Roman" w:eastAsia="Times New Roman" w:hAnsi="Times New Roman"/>
                <w:sz w:val="16"/>
                <w:szCs w:val="16"/>
              </w:rPr>
              <w:t>68</w:t>
            </w:r>
          </w:p>
        </w:tc>
      </w:tr>
      <w:tr w:rsidR="0001122B" w:rsidRPr="00BD5B0A" w:rsidTr="00C62D07">
        <w:trPr>
          <w:trHeight w:val="364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552FA3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159 097,9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5327F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22 680,0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5327F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25 080,0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403BD8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206 857,9</w:t>
            </w:r>
          </w:p>
        </w:tc>
      </w:tr>
      <w:tr w:rsidR="0001122B" w:rsidRPr="00BD5B0A" w:rsidTr="00C62D07">
        <w:trPr>
          <w:trHeight w:val="40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298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FD0B1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256869,3</w:t>
            </w:r>
          </w:p>
          <w:p w:rsidR="00FD0B1D" w:rsidRPr="00C73B92" w:rsidRDefault="00FD0B1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FD0B1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256869,3</w:t>
            </w:r>
          </w:p>
        </w:tc>
      </w:tr>
      <w:tr w:rsidR="0001122B" w:rsidRPr="00BD5B0A" w:rsidTr="00C62D07">
        <w:trPr>
          <w:trHeight w:val="48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42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142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FD0B1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279654,3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FD0B1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279654,3</w:t>
            </w:r>
          </w:p>
        </w:tc>
      </w:tr>
      <w:tr w:rsidR="0001122B" w:rsidRPr="00BD5B0A" w:rsidTr="00C62D07">
        <w:trPr>
          <w:trHeight w:val="148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C62D07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C62D07" w:rsidP="0001122B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>2. Комплекс процессных мероприятий</w:t>
            </w:r>
            <w:r w:rsidR="00FD0B1D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1</w:t>
            </w:r>
            <w:r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«Поддержка организаций, муниципальных образований и физических лиц, осуществляющих деятельность в сфере физической культуры и спорта» (всего), в том числе: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419 679,374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322 885,4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322 885,4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7C7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322 885,4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C62D07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322 885,4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C62D07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322 885,4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2D07" w:rsidRPr="00C73B92" w:rsidRDefault="0050140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2 034 106,374</w:t>
            </w:r>
          </w:p>
        </w:tc>
      </w:tr>
      <w:tr w:rsidR="00C62D07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07" w:rsidRPr="00BD5B0A" w:rsidRDefault="00C62D07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419 679,374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322 885,4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322 885,4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C62D07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322 885,4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C62D07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322 885,4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C62D07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322 885,4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07" w:rsidRPr="00C73B92" w:rsidRDefault="00362878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2 034 106,374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1B3016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7 072,2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2514F4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3 449,6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2514F4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3 211,0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EB6B9A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3 211,0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EB6B9A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3 211,0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EB6B9A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3 211,0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60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23 365,8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A5241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CA5241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22B" w:rsidRPr="00C73B92" w:rsidRDefault="00CA5241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7C7E9F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47800,0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47800,0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47800,0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334 6</w:t>
            </w:r>
            <w:r w:rsidR="007C7E9F" w:rsidRPr="00C73B92">
              <w:rPr>
                <w:rFonts w:ascii="Times New Roman" w:eastAsia="Times New Roman" w:hAnsi="Times New Roman"/>
                <w:sz w:val="16"/>
                <w:szCs w:val="16"/>
              </w:rPr>
              <w:t>00,0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EE39E0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EE39E0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47 800,0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EE39E0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 xml:space="preserve"> 47 800,0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47800,0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47800,0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47800,0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3C7A6D" w:rsidP="00F85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="00EE39E0" w:rsidRPr="00C73B92">
              <w:rPr>
                <w:rFonts w:ascii="Times New Roman" w:eastAsia="Times New Roman" w:hAnsi="Times New Roman"/>
                <w:sz w:val="16"/>
                <w:szCs w:val="16"/>
              </w:rPr>
              <w:t>00,0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4C6135" w:rsidRPr="00734344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831907" w:rsidRDefault="004C6135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</w:t>
            </w:r>
            <w:r w:rsidRPr="0073434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. Комплекс процессных мероприятий </w:t>
            </w:r>
            <w:r w:rsidR="00FD0B1D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  <w:r w:rsidR="00FD0B1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Pr="00734344">
              <w:rPr>
                <w:rFonts w:ascii="Times New Roman" w:eastAsia="Times New Roman" w:hAnsi="Times New Roman"/>
                <w:b/>
                <w:sz w:val="18"/>
                <w:szCs w:val="18"/>
              </w:rPr>
              <w:t>«Подготовка спортивного резерва, реализация программ спортивной подготовки подведомственными Министерству учреждениями, организация и проведение физкультурных и спортивных мероприятий, реализация мероприятий по информатизации сферы спорта и профилактике терроризма»</w:t>
            </w:r>
            <w:r w:rsidRPr="00734344">
              <w:rPr>
                <w:sz w:val="18"/>
                <w:szCs w:val="18"/>
              </w:rPr>
              <w:t xml:space="preserve"> </w:t>
            </w:r>
            <w:r w:rsidRPr="00734344">
              <w:rPr>
                <w:rFonts w:ascii="Times New Roman" w:eastAsia="Times New Roman" w:hAnsi="Times New Roman"/>
                <w:b/>
                <w:sz w:val="18"/>
                <w:szCs w:val="18"/>
              </w:rPr>
              <w:t>(всего), в том числе: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1 224 324,96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1 209056,24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1 209 214,02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1 209 214,02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1 209 214,02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1 209 214,02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C6135" w:rsidRPr="00C73B92" w:rsidRDefault="004C6135" w:rsidP="0078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7 270 237,281</w:t>
            </w:r>
          </w:p>
        </w:tc>
      </w:tr>
      <w:tr w:rsidR="00583DFF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DFF" w:rsidRPr="00BD5B0A" w:rsidRDefault="00583DFF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583DFF" w:rsidP="008D0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8D006C" w:rsidRPr="00C73B92">
              <w:rPr>
                <w:rFonts w:ascii="Times New Roman" w:eastAsia="Times New Roman" w:hAnsi="Times New Roman"/>
                <w:sz w:val="16"/>
                <w:szCs w:val="16"/>
              </w:rPr>
              <w:t> 224 324,96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712D5E" w:rsidP="008D0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 xml:space="preserve">1 </w:t>
            </w:r>
            <w:r w:rsidR="008D006C" w:rsidRPr="00C73B92">
              <w:rPr>
                <w:rFonts w:ascii="Times New Roman" w:eastAsia="Times New Roman" w:hAnsi="Times New Roman"/>
                <w:sz w:val="16"/>
                <w:szCs w:val="16"/>
              </w:rPr>
              <w:t>209056,24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583DFF" w:rsidP="008D0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8D006C" w:rsidRPr="00C73B92">
              <w:rPr>
                <w:rFonts w:ascii="Times New Roman" w:eastAsia="Times New Roman" w:hAnsi="Times New Roman"/>
                <w:sz w:val="16"/>
                <w:szCs w:val="16"/>
              </w:rPr>
              <w:t> 209 214,02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8D006C" w:rsidP="00712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1 209 214,02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8D006C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1 209 214,02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8D006C" w:rsidP="00712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1 209 214,02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DFF" w:rsidRPr="00C73B92" w:rsidRDefault="00452543" w:rsidP="00712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7 270 237,281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44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454FDF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  <w:r w:rsidR="0001122B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>.</w:t>
            </w:r>
            <w:r w:rsidR="0001122B" w:rsidRPr="00C73B92">
              <w:rPr>
                <w:b/>
                <w:sz w:val="18"/>
                <w:szCs w:val="18"/>
              </w:rPr>
              <w:t xml:space="preserve"> </w:t>
            </w:r>
            <w:r w:rsidR="0001122B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Комплекс процессных мероприятий </w:t>
            </w:r>
            <w:r w:rsidR="00FD0B1D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3 </w:t>
            </w:r>
            <w:r w:rsidR="0001122B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«Проведение капитального и текущего ремонта, реализация мероприятий по </w:t>
            </w:r>
            <w:proofErr w:type="spellStart"/>
            <w:r w:rsidR="0001122B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>энергоэффективности</w:t>
            </w:r>
            <w:proofErr w:type="spellEnd"/>
            <w:r w:rsidR="0001122B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спортивных сооружений Мурманской области»</w:t>
            </w:r>
            <w:r w:rsidR="0001122B" w:rsidRPr="00C73B92">
              <w:rPr>
                <w:b/>
                <w:sz w:val="18"/>
                <w:szCs w:val="18"/>
              </w:rPr>
              <w:t xml:space="preserve"> </w:t>
            </w:r>
            <w:r w:rsidR="0001122B" w:rsidRPr="00C73B92">
              <w:rPr>
                <w:rFonts w:ascii="Times New Roman" w:eastAsia="Times New Roman" w:hAnsi="Times New Roman"/>
                <w:b/>
                <w:sz w:val="18"/>
                <w:szCs w:val="18"/>
              </w:rPr>
              <w:t>(всего), в том числе: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59173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6000</w:t>
            </w:r>
            <w:r w:rsidR="0001122B"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59173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6000</w:t>
            </w:r>
            <w:r w:rsidR="00D70B71"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59173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6000,0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6000,0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6000,0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36</w:t>
            </w:r>
            <w:r w:rsidR="00591735" w:rsidRPr="00C73B92">
              <w:rPr>
                <w:rFonts w:ascii="Times New Roman" w:eastAsia="Times New Roman" w:hAnsi="Times New Roman"/>
                <w:b/>
                <w:sz w:val="16"/>
                <w:szCs w:val="16"/>
              </w:rPr>
              <w:t> 000,0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59173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6000</w:t>
            </w:r>
            <w:r w:rsidR="0001122B" w:rsidRPr="00C73B92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59173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6000</w:t>
            </w:r>
            <w:r w:rsidR="00D70B71" w:rsidRPr="00C73B92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591735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6000,0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6000,0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6000,0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C80F0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36</w:t>
            </w:r>
            <w:r w:rsidR="00591735" w:rsidRPr="00C73B92">
              <w:rPr>
                <w:rFonts w:ascii="Times New Roman" w:eastAsia="Times New Roman" w:hAnsi="Times New Roman"/>
                <w:sz w:val="16"/>
                <w:szCs w:val="16"/>
              </w:rPr>
              <w:t> 000,0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</w:rPr>
              <w:t>)</w:t>
            </w:r>
            <w:r w:rsidRPr="00BD5B0A">
              <w:rPr>
                <w:rFonts w:ascii="Times New Roman" w:eastAsia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C73B92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73B92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  <w:tr w:rsidR="0001122B" w:rsidRPr="00BD5B0A" w:rsidTr="00C62D07">
        <w:trPr>
          <w:trHeight w:val="397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22B" w:rsidRPr="00BD5B0A" w:rsidRDefault="0001122B" w:rsidP="00011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D5B0A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</w:tr>
    </w:tbl>
    <w:p w:rsidR="00AB3DAB" w:rsidRPr="00F41737" w:rsidRDefault="00AB3DAB" w:rsidP="0006354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AB3DAB" w:rsidRPr="00F41737" w:rsidSect="0006354C">
      <w:pgSz w:w="16838" w:h="11905" w:orient="landscape"/>
      <w:pgMar w:top="709" w:right="1134" w:bottom="850" w:left="1134" w:header="0" w:footer="0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E24DEC" w15:done="0"/>
  <w15:commentEx w15:paraId="42D43B23" w15:done="0"/>
  <w15:commentEx w15:paraId="62ED96D6" w15:done="0"/>
  <w15:commentEx w15:paraId="4FC089E0" w15:done="0"/>
  <w15:commentEx w15:paraId="28763310" w15:done="0"/>
  <w15:commentEx w15:paraId="5991BABD" w15:done="0"/>
  <w15:commentEx w15:paraId="46B5BAE7" w15:done="0"/>
  <w15:commentEx w15:paraId="44D00C61" w15:done="0"/>
  <w15:commentEx w15:paraId="7C77C49E" w15:done="0"/>
  <w15:commentEx w15:paraId="19BEEA5F" w15:done="0"/>
  <w15:commentEx w15:paraId="4C31F37C" w15:done="0"/>
  <w15:commentEx w15:paraId="22F69B55" w15:done="0"/>
  <w15:commentEx w15:paraId="69B1E198" w15:done="0"/>
  <w15:commentEx w15:paraId="68287C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53" w:rsidRDefault="008F0553" w:rsidP="00AE6C33">
      <w:pPr>
        <w:spacing w:after="0" w:line="240" w:lineRule="auto"/>
      </w:pPr>
      <w:r>
        <w:separator/>
      </w:r>
    </w:p>
  </w:endnote>
  <w:endnote w:type="continuationSeparator" w:id="0">
    <w:p w:rsidR="008F0553" w:rsidRDefault="008F0553" w:rsidP="00AE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53" w:rsidRDefault="008F0553" w:rsidP="00AE6C33">
      <w:pPr>
        <w:spacing w:after="0" w:line="240" w:lineRule="auto"/>
      </w:pPr>
      <w:r>
        <w:separator/>
      </w:r>
    </w:p>
  </w:footnote>
  <w:footnote w:type="continuationSeparator" w:id="0">
    <w:p w:rsidR="008F0553" w:rsidRDefault="008F0553" w:rsidP="00AE6C33">
      <w:pPr>
        <w:spacing w:after="0" w:line="240" w:lineRule="auto"/>
      </w:pPr>
      <w:r>
        <w:continuationSeparator/>
      </w:r>
    </w:p>
  </w:footnote>
  <w:footnote w:id="1">
    <w:p w:rsidR="0078104A" w:rsidRPr="00650840" w:rsidRDefault="0078104A" w:rsidP="00BD5B0A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50840">
        <w:rPr>
          <w:rStyle w:val="aa"/>
          <w:rFonts w:ascii="Times New Roman" w:hAnsi="Times New Roman"/>
          <w:sz w:val="16"/>
          <w:szCs w:val="16"/>
        </w:rPr>
        <w:footnoteRef/>
      </w:r>
      <w:r w:rsidRPr="00650840">
        <w:rPr>
          <w:rFonts w:ascii="Times New Roman" w:hAnsi="Times New Roman"/>
          <w:sz w:val="16"/>
          <w:szCs w:val="16"/>
        </w:rPr>
        <w:t xml:space="preserve"> В случае отсутствия финансового обеспечения за счет отдельных источников финансирования, такие источники не приводятся.</w:t>
      </w:r>
    </w:p>
  </w:footnote>
  <w:footnote w:id="2">
    <w:p w:rsidR="0078104A" w:rsidRDefault="0078104A" w:rsidP="00BD5B0A">
      <w:pPr>
        <w:pStyle w:val="ab"/>
        <w:spacing w:after="0" w:line="240" w:lineRule="auto"/>
      </w:pPr>
      <w:r w:rsidRPr="00650840">
        <w:rPr>
          <w:rStyle w:val="aa"/>
          <w:rFonts w:ascii="Times New Roman" w:hAnsi="Times New Roman"/>
          <w:sz w:val="16"/>
          <w:szCs w:val="16"/>
        </w:rPr>
        <w:footnoteRef/>
      </w:r>
      <w:r>
        <w:t xml:space="preserve"> </w:t>
      </w:r>
      <w:r w:rsidRPr="00650840">
        <w:rPr>
          <w:rFonts w:ascii="Times New Roman" w:hAnsi="Times New Roman"/>
          <w:sz w:val="16"/>
          <w:szCs w:val="16"/>
        </w:rPr>
        <w:t>Не подлежит отражению</w:t>
      </w:r>
      <w:r>
        <w:rPr>
          <w:rFonts w:ascii="Times New Roman" w:hAnsi="Times New Roman"/>
          <w:sz w:val="16"/>
          <w:szCs w:val="16"/>
        </w:rPr>
        <w:t xml:space="preserve"> в печатной форме паспорта государственной программы.</w:t>
      </w:r>
    </w:p>
  </w:footnote>
  <w:footnote w:id="3">
    <w:p w:rsidR="0078104A" w:rsidRDefault="0078104A" w:rsidP="00BD5B0A">
      <w:pPr>
        <w:pStyle w:val="ab"/>
        <w:spacing w:after="0" w:line="240" w:lineRule="auto"/>
      </w:pPr>
      <w:r w:rsidRPr="00635352">
        <w:rPr>
          <w:rStyle w:val="aa"/>
          <w:rFonts w:ascii="Times New Roman" w:hAnsi="Times New Roman"/>
          <w:sz w:val="16"/>
          <w:szCs w:val="16"/>
        </w:rPr>
        <w:footnoteRef/>
      </w:r>
      <w:r>
        <w:t xml:space="preserve"> </w:t>
      </w:r>
      <w:r w:rsidRPr="00A76824"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4">
    <w:p w:rsidR="0078104A" w:rsidRDefault="0078104A" w:rsidP="00BD5B0A">
      <w:pPr>
        <w:pStyle w:val="ab"/>
        <w:spacing w:after="0"/>
      </w:pPr>
      <w:r w:rsidRPr="00151FD7">
        <w:rPr>
          <w:rStyle w:val="aa"/>
          <w:rFonts w:ascii="Times New Roman" w:hAnsi="Times New Roman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5">
    <w:p w:rsidR="0078104A" w:rsidRDefault="0078104A" w:rsidP="00BD5B0A">
      <w:pPr>
        <w:pStyle w:val="ab"/>
        <w:spacing w:after="0"/>
      </w:pPr>
      <w:r w:rsidRPr="00151FD7">
        <w:rPr>
          <w:rStyle w:val="aa"/>
          <w:rFonts w:ascii="Times New Roman" w:hAnsi="Times New Roman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6">
    <w:p w:rsidR="0078104A" w:rsidRDefault="0078104A" w:rsidP="00BD5B0A">
      <w:pPr>
        <w:pStyle w:val="ab"/>
        <w:spacing w:after="0"/>
      </w:pPr>
      <w:r w:rsidRPr="00151FD7">
        <w:rPr>
          <w:rStyle w:val="aa"/>
          <w:rFonts w:ascii="Times New Roman" w:hAnsi="Times New Roman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7">
    <w:p w:rsidR="0078104A" w:rsidRDefault="0078104A" w:rsidP="00BD5B0A">
      <w:pPr>
        <w:pStyle w:val="ab"/>
        <w:spacing w:after="0"/>
      </w:pPr>
      <w:r w:rsidRPr="00151FD7">
        <w:rPr>
          <w:rStyle w:val="aa"/>
          <w:rFonts w:ascii="Times New Roman" w:hAnsi="Times New Roman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4"/>
    <w:rsid w:val="0000082F"/>
    <w:rsid w:val="00000F08"/>
    <w:rsid w:val="0001122B"/>
    <w:rsid w:val="00011C65"/>
    <w:rsid w:val="00011EFC"/>
    <w:rsid w:val="000129A7"/>
    <w:rsid w:val="00014273"/>
    <w:rsid w:val="0002309B"/>
    <w:rsid w:val="000459D1"/>
    <w:rsid w:val="00045B78"/>
    <w:rsid w:val="00047D6C"/>
    <w:rsid w:val="00050CE4"/>
    <w:rsid w:val="00051961"/>
    <w:rsid w:val="0005515E"/>
    <w:rsid w:val="00060E9F"/>
    <w:rsid w:val="00063546"/>
    <w:rsid w:val="0006354C"/>
    <w:rsid w:val="0006736D"/>
    <w:rsid w:val="00073811"/>
    <w:rsid w:val="00076988"/>
    <w:rsid w:val="00077616"/>
    <w:rsid w:val="00082E46"/>
    <w:rsid w:val="000844A4"/>
    <w:rsid w:val="000848F5"/>
    <w:rsid w:val="00085049"/>
    <w:rsid w:val="000853D2"/>
    <w:rsid w:val="000B47EB"/>
    <w:rsid w:val="000C37C3"/>
    <w:rsid w:val="000C515B"/>
    <w:rsid w:val="000C6C20"/>
    <w:rsid w:val="000C7024"/>
    <w:rsid w:val="000C747B"/>
    <w:rsid w:val="000D255D"/>
    <w:rsid w:val="000D34BF"/>
    <w:rsid w:val="000D7F66"/>
    <w:rsid w:val="000E19ED"/>
    <w:rsid w:val="000E7A55"/>
    <w:rsid w:val="000F0C2F"/>
    <w:rsid w:val="00100A9D"/>
    <w:rsid w:val="00111A95"/>
    <w:rsid w:val="00112B4B"/>
    <w:rsid w:val="0013505D"/>
    <w:rsid w:val="00142001"/>
    <w:rsid w:val="00147B21"/>
    <w:rsid w:val="00150DA6"/>
    <w:rsid w:val="001567A8"/>
    <w:rsid w:val="00166D50"/>
    <w:rsid w:val="00173A7F"/>
    <w:rsid w:val="00190954"/>
    <w:rsid w:val="001A21CF"/>
    <w:rsid w:val="001B06F7"/>
    <w:rsid w:val="001B117B"/>
    <w:rsid w:val="001B3016"/>
    <w:rsid w:val="001C114B"/>
    <w:rsid w:val="001C4C88"/>
    <w:rsid w:val="001C6109"/>
    <w:rsid w:val="001C7811"/>
    <w:rsid w:val="001D6413"/>
    <w:rsid w:val="001E653E"/>
    <w:rsid w:val="001E70B4"/>
    <w:rsid w:val="00200D7A"/>
    <w:rsid w:val="0020474D"/>
    <w:rsid w:val="002061BC"/>
    <w:rsid w:val="00206E17"/>
    <w:rsid w:val="0022289B"/>
    <w:rsid w:val="00223566"/>
    <w:rsid w:val="00230A25"/>
    <w:rsid w:val="00237A40"/>
    <w:rsid w:val="002439F0"/>
    <w:rsid w:val="00245C58"/>
    <w:rsid w:val="0024666B"/>
    <w:rsid w:val="00246CEB"/>
    <w:rsid w:val="002514F4"/>
    <w:rsid w:val="00256C07"/>
    <w:rsid w:val="00262F8F"/>
    <w:rsid w:val="00266B53"/>
    <w:rsid w:val="00271B37"/>
    <w:rsid w:val="00271CD4"/>
    <w:rsid w:val="00280588"/>
    <w:rsid w:val="00281E03"/>
    <w:rsid w:val="00292C5A"/>
    <w:rsid w:val="00296E72"/>
    <w:rsid w:val="002A1459"/>
    <w:rsid w:val="002B3F8D"/>
    <w:rsid w:val="002C634C"/>
    <w:rsid w:val="002E3281"/>
    <w:rsid w:val="002E4E32"/>
    <w:rsid w:val="002F2FBA"/>
    <w:rsid w:val="00301153"/>
    <w:rsid w:val="003067E7"/>
    <w:rsid w:val="00313781"/>
    <w:rsid w:val="003240C4"/>
    <w:rsid w:val="003270CF"/>
    <w:rsid w:val="0033375B"/>
    <w:rsid w:val="0034483D"/>
    <w:rsid w:val="003452C6"/>
    <w:rsid w:val="00350A6A"/>
    <w:rsid w:val="003535E9"/>
    <w:rsid w:val="003549B6"/>
    <w:rsid w:val="00354CB4"/>
    <w:rsid w:val="0035788E"/>
    <w:rsid w:val="0036095B"/>
    <w:rsid w:val="003617F8"/>
    <w:rsid w:val="00361A82"/>
    <w:rsid w:val="003626C1"/>
    <w:rsid w:val="00362878"/>
    <w:rsid w:val="0036726F"/>
    <w:rsid w:val="00370883"/>
    <w:rsid w:val="00370C9A"/>
    <w:rsid w:val="00375657"/>
    <w:rsid w:val="003829B6"/>
    <w:rsid w:val="003874F6"/>
    <w:rsid w:val="003875DC"/>
    <w:rsid w:val="0039125C"/>
    <w:rsid w:val="0039254B"/>
    <w:rsid w:val="00394FA3"/>
    <w:rsid w:val="0039649C"/>
    <w:rsid w:val="003B1429"/>
    <w:rsid w:val="003B1735"/>
    <w:rsid w:val="003B3CD7"/>
    <w:rsid w:val="003C1B17"/>
    <w:rsid w:val="003C2E15"/>
    <w:rsid w:val="003C7A6D"/>
    <w:rsid w:val="003D4F91"/>
    <w:rsid w:val="003D7CFC"/>
    <w:rsid w:val="003E7069"/>
    <w:rsid w:val="003E72A3"/>
    <w:rsid w:val="003F0BA8"/>
    <w:rsid w:val="003F38D6"/>
    <w:rsid w:val="003F40A5"/>
    <w:rsid w:val="004033FE"/>
    <w:rsid w:val="00403BD8"/>
    <w:rsid w:val="00405E6F"/>
    <w:rsid w:val="004075B9"/>
    <w:rsid w:val="00410AB2"/>
    <w:rsid w:val="00433305"/>
    <w:rsid w:val="00434E50"/>
    <w:rsid w:val="00442EBA"/>
    <w:rsid w:val="004517F4"/>
    <w:rsid w:val="00451873"/>
    <w:rsid w:val="00452543"/>
    <w:rsid w:val="004530F6"/>
    <w:rsid w:val="00454FDF"/>
    <w:rsid w:val="00455131"/>
    <w:rsid w:val="0048539A"/>
    <w:rsid w:val="00485E38"/>
    <w:rsid w:val="00487AAD"/>
    <w:rsid w:val="00491193"/>
    <w:rsid w:val="0049379E"/>
    <w:rsid w:val="004A03E0"/>
    <w:rsid w:val="004B3D5C"/>
    <w:rsid w:val="004C09EA"/>
    <w:rsid w:val="004C6135"/>
    <w:rsid w:val="004C7D72"/>
    <w:rsid w:val="004E163E"/>
    <w:rsid w:val="004F4F3A"/>
    <w:rsid w:val="004F561B"/>
    <w:rsid w:val="004F7EE1"/>
    <w:rsid w:val="00500229"/>
    <w:rsid w:val="00501405"/>
    <w:rsid w:val="0052064E"/>
    <w:rsid w:val="00525230"/>
    <w:rsid w:val="00525DBB"/>
    <w:rsid w:val="005327F5"/>
    <w:rsid w:val="00533B13"/>
    <w:rsid w:val="005368F5"/>
    <w:rsid w:val="0054589C"/>
    <w:rsid w:val="00552FA3"/>
    <w:rsid w:val="00563783"/>
    <w:rsid w:val="00565501"/>
    <w:rsid w:val="00565980"/>
    <w:rsid w:val="00577FAD"/>
    <w:rsid w:val="00583DFF"/>
    <w:rsid w:val="00591735"/>
    <w:rsid w:val="00591AC4"/>
    <w:rsid w:val="00592059"/>
    <w:rsid w:val="005B1197"/>
    <w:rsid w:val="005B2C90"/>
    <w:rsid w:val="005B2FC8"/>
    <w:rsid w:val="005C08B5"/>
    <w:rsid w:val="005D273C"/>
    <w:rsid w:val="005D4D08"/>
    <w:rsid w:val="005D4FDC"/>
    <w:rsid w:val="005E1DC0"/>
    <w:rsid w:val="005E471B"/>
    <w:rsid w:val="005E6295"/>
    <w:rsid w:val="005F0F87"/>
    <w:rsid w:val="005F1FD4"/>
    <w:rsid w:val="005F6648"/>
    <w:rsid w:val="00600EFE"/>
    <w:rsid w:val="00601A71"/>
    <w:rsid w:val="00611213"/>
    <w:rsid w:val="006245BE"/>
    <w:rsid w:val="00627481"/>
    <w:rsid w:val="006306DE"/>
    <w:rsid w:val="00651EAD"/>
    <w:rsid w:val="00654A5D"/>
    <w:rsid w:val="00654CA9"/>
    <w:rsid w:val="00656121"/>
    <w:rsid w:val="006564CC"/>
    <w:rsid w:val="006572EF"/>
    <w:rsid w:val="0066007D"/>
    <w:rsid w:val="006626D4"/>
    <w:rsid w:val="00677A0D"/>
    <w:rsid w:val="00691D33"/>
    <w:rsid w:val="00692F76"/>
    <w:rsid w:val="00694775"/>
    <w:rsid w:val="006A4E54"/>
    <w:rsid w:val="006A7116"/>
    <w:rsid w:val="006C002F"/>
    <w:rsid w:val="006E3359"/>
    <w:rsid w:val="006E3BB6"/>
    <w:rsid w:val="006F000C"/>
    <w:rsid w:val="006F00DD"/>
    <w:rsid w:val="006F04B7"/>
    <w:rsid w:val="006F1D51"/>
    <w:rsid w:val="006F4D57"/>
    <w:rsid w:val="006F645F"/>
    <w:rsid w:val="007119D0"/>
    <w:rsid w:val="00712D5E"/>
    <w:rsid w:val="00716CEB"/>
    <w:rsid w:val="00725C13"/>
    <w:rsid w:val="00731137"/>
    <w:rsid w:val="00734344"/>
    <w:rsid w:val="0073483D"/>
    <w:rsid w:val="007356AE"/>
    <w:rsid w:val="00743149"/>
    <w:rsid w:val="00754992"/>
    <w:rsid w:val="0076376B"/>
    <w:rsid w:val="00763903"/>
    <w:rsid w:val="00766C2B"/>
    <w:rsid w:val="00771D3D"/>
    <w:rsid w:val="00775AC7"/>
    <w:rsid w:val="0078104A"/>
    <w:rsid w:val="00787CBD"/>
    <w:rsid w:val="00790F92"/>
    <w:rsid w:val="007921FB"/>
    <w:rsid w:val="0079380C"/>
    <w:rsid w:val="007947D8"/>
    <w:rsid w:val="007A139F"/>
    <w:rsid w:val="007A1D9C"/>
    <w:rsid w:val="007B71BD"/>
    <w:rsid w:val="007C0420"/>
    <w:rsid w:val="007C0C0F"/>
    <w:rsid w:val="007C5160"/>
    <w:rsid w:val="007C6F14"/>
    <w:rsid w:val="007C7E9F"/>
    <w:rsid w:val="007D24CE"/>
    <w:rsid w:val="007D396C"/>
    <w:rsid w:val="007D632A"/>
    <w:rsid w:val="007D79E0"/>
    <w:rsid w:val="007D7B68"/>
    <w:rsid w:val="007E3AEC"/>
    <w:rsid w:val="007E5080"/>
    <w:rsid w:val="007F2CE3"/>
    <w:rsid w:val="007F442D"/>
    <w:rsid w:val="00812307"/>
    <w:rsid w:val="0081233E"/>
    <w:rsid w:val="00813A6D"/>
    <w:rsid w:val="00816E34"/>
    <w:rsid w:val="00817347"/>
    <w:rsid w:val="00824C15"/>
    <w:rsid w:val="00831907"/>
    <w:rsid w:val="00835D73"/>
    <w:rsid w:val="008443F8"/>
    <w:rsid w:val="0084662F"/>
    <w:rsid w:val="0084679C"/>
    <w:rsid w:val="008553AD"/>
    <w:rsid w:val="00861732"/>
    <w:rsid w:val="0086770B"/>
    <w:rsid w:val="0087481B"/>
    <w:rsid w:val="00877311"/>
    <w:rsid w:val="00877BC2"/>
    <w:rsid w:val="00880DFD"/>
    <w:rsid w:val="00882B85"/>
    <w:rsid w:val="00887CBC"/>
    <w:rsid w:val="00890353"/>
    <w:rsid w:val="008931A4"/>
    <w:rsid w:val="008943E7"/>
    <w:rsid w:val="00894742"/>
    <w:rsid w:val="008A511F"/>
    <w:rsid w:val="008C23F4"/>
    <w:rsid w:val="008D006C"/>
    <w:rsid w:val="008D384F"/>
    <w:rsid w:val="008E0D94"/>
    <w:rsid w:val="008E5344"/>
    <w:rsid w:val="008F0553"/>
    <w:rsid w:val="008F451A"/>
    <w:rsid w:val="00912F86"/>
    <w:rsid w:val="009246D6"/>
    <w:rsid w:val="009247A8"/>
    <w:rsid w:val="0092631C"/>
    <w:rsid w:val="00931FE3"/>
    <w:rsid w:val="00935F81"/>
    <w:rsid w:val="009362CB"/>
    <w:rsid w:val="00937D09"/>
    <w:rsid w:val="00943DEA"/>
    <w:rsid w:val="00943E82"/>
    <w:rsid w:val="00955BB9"/>
    <w:rsid w:val="0095641E"/>
    <w:rsid w:val="00962176"/>
    <w:rsid w:val="00962244"/>
    <w:rsid w:val="00963476"/>
    <w:rsid w:val="0098290A"/>
    <w:rsid w:val="0098351A"/>
    <w:rsid w:val="00986E66"/>
    <w:rsid w:val="0099290E"/>
    <w:rsid w:val="0099370F"/>
    <w:rsid w:val="00995F33"/>
    <w:rsid w:val="009A10E5"/>
    <w:rsid w:val="009A2B32"/>
    <w:rsid w:val="009A54E0"/>
    <w:rsid w:val="009B1C5D"/>
    <w:rsid w:val="009B271C"/>
    <w:rsid w:val="009B2FA1"/>
    <w:rsid w:val="009B30B6"/>
    <w:rsid w:val="009C6CF3"/>
    <w:rsid w:val="009E00BA"/>
    <w:rsid w:val="009E47B3"/>
    <w:rsid w:val="009F2BEE"/>
    <w:rsid w:val="009F514D"/>
    <w:rsid w:val="009F663D"/>
    <w:rsid w:val="00A00107"/>
    <w:rsid w:val="00A06D4C"/>
    <w:rsid w:val="00A06F23"/>
    <w:rsid w:val="00A06FA7"/>
    <w:rsid w:val="00A07A50"/>
    <w:rsid w:val="00A105B8"/>
    <w:rsid w:val="00A16C3B"/>
    <w:rsid w:val="00A17DB7"/>
    <w:rsid w:val="00A24AFF"/>
    <w:rsid w:val="00A33F17"/>
    <w:rsid w:val="00A37BCB"/>
    <w:rsid w:val="00A577AF"/>
    <w:rsid w:val="00A60E0D"/>
    <w:rsid w:val="00A63355"/>
    <w:rsid w:val="00A6470C"/>
    <w:rsid w:val="00A64CF1"/>
    <w:rsid w:val="00A80D0C"/>
    <w:rsid w:val="00A9072A"/>
    <w:rsid w:val="00A97103"/>
    <w:rsid w:val="00AA3C8F"/>
    <w:rsid w:val="00AA4874"/>
    <w:rsid w:val="00AA5543"/>
    <w:rsid w:val="00AB1804"/>
    <w:rsid w:val="00AB3DAB"/>
    <w:rsid w:val="00AB42DA"/>
    <w:rsid w:val="00AC0469"/>
    <w:rsid w:val="00AC0542"/>
    <w:rsid w:val="00AD43D3"/>
    <w:rsid w:val="00AD65AA"/>
    <w:rsid w:val="00AE279F"/>
    <w:rsid w:val="00AE66BC"/>
    <w:rsid w:val="00AE6C33"/>
    <w:rsid w:val="00AE71D4"/>
    <w:rsid w:val="00AF0B1F"/>
    <w:rsid w:val="00AF21CF"/>
    <w:rsid w:val="00AF2E2C"/>
    <w:rsid w:val="00AF5536"/>
    <w:rsid w:val="00AF59AC"/>
    <w:rsid w:val="00B1284C"/>
    <w:rsid w:val="00B165E2"/>
    <w:rsid w:val="00B26E04"/>
    <w:rsid w:val="00B32DDB"/>
    <w:rsid w:val="00B510DF"/>
    <w:rsid w:val="00B60D2D"/>
    <w:rsid w:val="00B63C2E"/>
    <w:rsid w:val="00B63E57"/>
    <w:rsid w:val="00B656D0"/>
    <w:rsid w:val="00B739BB"/>
    <w:rsid w:val="00B74ED6"/>
    <w:rsid w:val="00B82F0B"/>
    <w:rsid w:val="00B87DA3"/>
    <w:rsid w:val="00B914EF"/>
    <w:rsid w:val="00B91D70"/>
    <w:rsid w:val="00BA2344"/>
    <w:rsid w:val="00BA7112"/>
    <w:rsid w:val="00BB5A03"/>
    <w:rsid w:val="00BC0500"/>
    <w:rsid w:val="00BC4472"/>
    <w:rsid w:val="00BC6AAE"/>
    <w:rsid w:val="00BD45D8"/>
    <w:rsid w:val="00BD5383"/>
    <w:rsid w:val="00BD5B0A"/>
    <w:rsid w:val="00BE1041"/>
    <w:rsid w:val="00BE12A9"/>
    <w:rsid w:val="00BE2C56"/>
    <w:rsid w:val="00C0236D"/>
    <w:rsid w:val="00C0759E"/>
    <w:rsid w:val="00C150FE"/>
    <w:rsid w:val="00C316CA"/>
    <w:rsid w:val="00C33AC6"/>
    <w:rsid w:val="00C36D9C"/>
    <w:rsid w:val="00C40274"/>
    <w:rsid w:val="00C41F4F"/>
    <w:rsid w:val="00C44A9B"/>
    <w:rsid w:val="00C46A1F"/>
    <w:rsid w:val="00C5412A"/>
    <w:rsid w:val="00C56823"/>
    <w:rsid w:val="00C573B0"/>
    <w:rsid w:val="00C60F04"/>
    <w:rsid w:val="00C62D07"/>
    <w:rsid w:val="00C63D7E"/>
    <w:rsid w:val="00C6673E"/>
    <w:rsid w:val="00C73B92"/>
    <w:rsid w:val="00C80F0B"/>
    <w:rsid w:val="00C81B3A"/>
    <w:rsid w:val="00C82144"/>
    <w:rsid w:val="00C825D7"/>
    <w:rsid w:val="00C83D88"/>
    <w:rsid w:val="00C847C9"/>
    <w:rsid w:val="00C905C1"/>
    <w:rsid w:val="00C948D4"/>
    <w:rsid w:val="00C95E6A"/>
    <w:rsid w:val="00C96E93"/>
    <w:rsid w:val="00CA106B"/>
    <w:rsid w:val="00CA1B28"/>
    <w:rsid w:val="00CA5241"/>
    <w:rsid w:val="00CB1721"/>
    <w:rsid w:val="00CB6056"/>
    <w:rsid w:val="00CC4362"/>
    <w:rsid w:val="00CC512B"/>
    <w:rsid w:val="00CD289A"/>
    <w:rsid w:val="00CE095C"/>
    <w:rsid w:val="00CE5C96"/>
    <w:rsid w:val="00CF0516"/>
    <w:rsid w:val="00D040AE"/>
    <w:rsid w:val="00D1262F"/>
    <w:rsid w:val="00D1617B"/>
    <w:rsid w:val="00D202BF"/>
    <w:rsid w:val="00D24E76"/>
    <w:rsid w:val="00D40E05"/>
    <w:rsid w:val="00D41F0E"/>
    <w:rsid w:val="00D47C63"/>
    <w:rsid w:val="00D5396A"/>
    <w:rsid w:val="00D53E05"/>
    <w:rsid w:val="00D5566B"/>
    <w:rsid w:val="00D615EC"/>
    <w:rsid w:val="00D669F0"/>
    <w:rsid w:val="00D708C7"/>
    <w:rsid w:val="00D70B71"/>
    <w:rsid w:val="00D750EF"/>
    <w:rsid w:val="00D76A47"/>
    <w:rsid w:val="00D90CD6"/>
    <w:rsid w:val="00D90D1C"/>
    <w:rsid w:val="00DA2F3B"/>
    <w:rsid w:val="00DA79B7"/>
    <w:rsid w:val="00DB0B79"/>
    <w:rsid w:val="00DB48EA"/>
    <w:rsid w:val="00DB5DF5"/>
    <w:rsid w:val="00DB7F31"/>
    <w:rsid w:val="00DC2F95"/>
    <w:rsid w:val="00DC363F"/>
    <w:rsid w:val="00DC41FA"/>
    <w:rsid w:val="00DC5A55"/>
    <w:rsid w:val="00DC793E"/>
    <w:rsid w:val="00DD4DCF"/>
    <w:rsid w:val="00DD5156"/>
    <w:rsid w:val="00DD533E"/>
    <w:rsid w:val="00DE0464"/>
    <w:rsid w:val="00DF0F7B"/>
    <w:rsid w:val="00DF445C"/>
    <w:rsid w:val="00DF4E10"/>
    <w:rsid w:val="00DF6F4F"/>
    <w:rsid w:val="00E01CBD"/>
    <w:rsid w:val="00E034F9"/>
    <w:rsid w:val="00E07C8C"/>
    <w:rsid w:val="00E15BB9"/>
    <w:rsid w:val="00E17771"/>
    <w:rsid w:val="00E22167"/>
    <w:rsid w:val="00E237B4"/>
    <w:rsid w:val="00E24FAD"/>
    <w:rsid w:val="00E26B77"/>
    <w:rsid w:val="00E33476"/>
    <w:rsid w:val="00E36721"/>
    <w:rsid w:val="00E55F23"/>
    <w:rsid w:val="00E71B58"/>
    <w:rsid w:val="00E74A4C"/>
    <w:rsid w:val="00E9755E"/>
    <w:rsid w:val="00E977E0"/>
    <w:rsid w:val="00EA1DEF"/>
    <w:rsid w:val="00EB333E"/>
    <w:rsid w:val="00EB4EF5"/>
    <w:rsid w:val="00EB6B9A"/>
    <w:rsid w:val="00EC214C"/>
    <w:rsid w:val="00EC37BF"/>
    <w:rsid w:val="00EC5D90"/>
    <w:rsid w:val="00EC6902"/>
    <w:rsid w:val="00ED0FAA"/>
    <w:rsid w:val="00ED1E0C"/>
    <w:rsid w:val="00ED5BB6"/>
    <w:rsid w:val="00EE39E0"/>
    <w:rsid w:val="00EF6F44"/>
    <w:rsid w:val="00EF7568"/>
    <w:rsid w:val="00F155E5"/>
    <w:rsid w:val="00F21568"/>
    <w:rsid w:val="00F24F13"/>
    <w:rsid w:val="00F303F6"/>
    <w:rsid w:val="00F345F3"/>
    <w:rsid w:val="00F34C36"/>
    <w:rsid w:val="00F371E6"/>
    <w:rsid w:val="00F41737"/>
    <w:rsid w:val="00F4390F"/>
    <w:rsid w:val="00F54C7F"/>
    <w:rsid w:val="00F56A7A"/>
    <w:rsid w:val="00F604EB"/>
    <w:rsid w:val="00F62154"/>
    <w:rsid w:val="00F63B0F"/>
    <w:rsid w:val="00F65336"/>
    <w:rsid w:val="00F6759B"/>
    <w:rsid w:val="00F722E8"/>
    <w:rsid w:val="00F75088"/>
    <w:rsid w:val="00F818DD"/>
    <w:rsid w:val="00F81C78"/>
    <w:rsid w:val="00F85A3F"/>
    <w:rsid w:val="00F85CD4"/>
    <w:rsid w:val="00F91225"/>
    <w:rsid w:val="00F9314D"/>
    <w:rsid w:val="00F9418F"/>
    <w:rsid w:val="00F94B1B"/>
    <w:rsid w:val="00F9551D"/>
    <w:rsid w:val="00FA21A2"/>
    <w:rsid w:val="00FB0688"/>
    <w:rsid w:val="00FB1117"/>
    <w:rsid w:val="00FB2BFE"/>
    <w:rsid w:val="00FB4ECC"/>
    <w:rsid w:val="00FC17F2"/>
    <w:rsid w:val="00FD0B1D"/>
    <w:rsid w:val="00FD1359"/>
    <w:rsid w:val="00FD1AEE"/>
    <w:rsid w:val="00FD4BEF"/>
    <w:rsid w:val="00FE1AA0"/>
    <w:rsid w:val="00FE7B45"/>
    <w:rsid w:val="00FF2229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6F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C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5CD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85C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5CD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5C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5C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5C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5C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145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1459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C7D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C7D72"/>
    <w:pPr>
      <w:spacing w:after="20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C7D7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C7D7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C7D72"/>
    <w:rPr>
      <w:b/>
      <w:bCs/>
      <w:sz w:val="20"/>
      <w:szCs w:val="20"/>
    </w:rPr>
  </w:style>
  <w:style w:type="table" w:customStyle="1" w:styleId="11">
    <w:name w:val="Таблица простая 11"/>
    <w:basedOn w:val="a1"/>
    <w:uiPriority w:val="59"/>
    <w:rsid w:val="00405E6F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character" w:styleId="aa">
    <w:name w:val="footnote reference"/>
    <w:basedOn w:val="a0"/>
    <w:uiPriority w:val="99"/>
    <w:unhideWhenUsed/>
    <w:rsid w:val="00370883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unhideWhenUsed/>
    <w:rsid w:val="00AE6C3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E6C33"/>
    <w:rPr>
      <w:rFonts w:eastAsiaTheme="minorEastAsia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063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6F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C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5CD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85C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5CD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5C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5C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5C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5C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145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1459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C7D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C7D72"/>
    <w:pPr>
      <w:spacing w:after="20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C7D7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C7D7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C7D72"/>
    <w:rPr>
      <w:b/>
      <w:bCs/>
      <w:sz w:val="20"/>
      <w:szCs w:val="20"/>
    </w:rPr>
  </w:style>
  <w:style w:type="table" w:customStyle="1" w:styleId="11">
    <w:name w:val="Таблица простая 11"/>
    <w:basedOn w:val="a1"/>
    <w:uiPriority w:val="59"/>
    <w:rsid w:val="00405E6F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character" w:styleId="aa">
    <w:name w:val="footnote reference"/>
    <w:basedOn w:val="a0"/>
    <w:uiPriority w:val="99"/>
    <w:unhideWhenUsed/>
    <w:rsid w:val="00370883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unhideWhenUsed/>
    <w:rsid w:val="00AE6C3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E6C33"/>
    <w:rPr>
      <w:rFonts w:eastAsiaTheme="minorEastAsia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063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989&amp;dst=100011" TargetMode="External"/><Relationship Id="rId13" Type="http://schemas.openxmlformats.org/officeDocument/2006/relationships/hyperlink" Target="https://login.consultant.ru/link/?req=doc&amp;base=LAW&amp;n=464989" TargetMode="External"/><Relationship Id="rId18" Type="http://schemas.openxmlformats.org/officeDocument/2006/relationships/hyperlink" Target="https://login.consultant.ru/link/?req=doc&amp;base=LAW&amp;n=446531&amp;dst=100009" TargetMode="External"/><Relationship Id="rId26" Type="http://schemas.microsoft.com/office/2011/relationships/commentsExtended" Target="commentsExtended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64989&amp;dst=1000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4989" TargetMode="External"/><Relationship Id="rId17" Type="http://schemas.openxmlformats.org/officeDocument/2006/relationships/hyperlink" Target="https://login.consultant.ru/link/?req=doc&amp;base=LAW&amp;n=464989&amp;dst=1000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6531&amp;dst=100009" TargetMode="External"/><Relationship Id="rId20" Type="http://schemas.openxmlformats.org/officeDocument/2006/relationships/hyperlink" Target="https://login.consultant.ru/link/?req=doc&amp;base=LAW&amp;n=446531&amp;dst=1000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498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4989&amp;dst=10001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46531&amp;dst=100009" TargetMode="External"/><Relationship Id="rId19" Type="http://schemas.openxmlformats.org/officeDocument/2006/relationships/hyperlink" Target="https://login.consultant.ru/link/?req=doc&amp;base=LAW&amp;n=464989&amp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64989&amp;dst=100011" TargetMode="External"/><Relationship Id="rId22" Type="http://schemas.openxmlformats.org/officeDocument/2006/relationships/hyperlink" Target="https://login.consultant.ru/link/?req=doc&amp;base=LAW&amp;n=44653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ECB76-1498-4CD2-A19F-E22A8C75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4406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Мисюк Т.П.</dc:creator>
  <cp:lastModifiedBy>Палехина Т.Ю.</cp:lastModifiedBy>
  <cp:revision>2</cp:revision>
  <cp:lastPrinted>2024-10-30T13:15:00Z</cp:lastPrinted>
  <dcterms:created xsi:type="dcterms:W3CDTF">2024-10-30T14:07:00Z</dcterms:created>
  <dcterms:modified xsi:type="dcterms:W3CDTF">2024-10-30T14:07:00Z</dcterms:modified>
</cp:coreProperties>
</file>