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9" w:rsidRDefault="00D60CB0">
      <w:pPr>
        <w:pStyle w:val="10"/>
        <w:keepNext/>
        <w:keepLines/>
        <w:shd w:val="clear" w:color="auto" w:fill="auto"/>
        <w:spacing w:after="540"/>
        <w:ind w:firstLine="0"/>
        <w:jc w:val="center"/>
      </w:pPr>
      <w:bookmarkStart w:id="0" w:name="bookmark0"/>
      <w:r>
        <w:t>Перечень необходимых документов</w:t>
      </w:r>
      <w:bookmarkEnd w:id="0"/>
    </w:p>
    <w:p w:rsidR="00D10592" w:rsidRDefault="00D10592" w:rsidP="00D10592">
      <w:pPr>
        <w:pStyle w:val="10"/>
        <w:keepNext/>
        <w:keepLines/>
        <w:shd w:val="clear" w:color="auto" w:fill="auto"/>
      </w:pPr>
      <w:bookmarkStart w:id="1" w:name="bookmark1"/>
      <w:r>
        <w:t>Гражданин Российской Федерации, изъявивший желание участвовать в конкурсе, представляет:</w:t>
      </w:r>
      <w:bookmarkEnd w:id="1"/>
    </w:p>
    <w:p w:rsidR="00D10592" w:rsidRDefault="00D10592" w:rsidP="00D10592">
      <w:pPr>
        <w:pStyle w:val="11"/>
        <w:shd w:val="clear" w:color="auto" w:fill="auto"/>
        <w:tabs>
          <w:tab w:val="left" w:pos="936"/>
        </w:tabs>
        <w:ind w:firstLine="580"/>
      </w:pPr>
      <w:r>
        <w:t>а)</w:t>
      </w:r>
      <w:r>
        <w:tab/>
        <w:t>личное заявление;</w:t>
      </w:r>
    </w:p>
    <w:p w:rsidR="00D10592" w:rsidRDefault="00D10592" w:rsidP="00D10592">
      <w:pPr>
        <w:pStyle w:val="11"/>
        <w:shd w:val="clear" w:color="auto" w:fill="auto"/>
        <w:tabs>
          <w:tab w:val="left" w:pos="942"/>
        </w:tabs>
        <w:ind w:firstLine="580"/>
      </w:pPr>
      <w:r>
        <w:t>б)</w:t>
      </w:r>
      <w:r>
        <w:tab/>
        <w:t>заполненную и подписанную анкету по форме, утвержденной распоряжением Правительства Российской Федерации от 26.05.2005 № 667</w:t>
      </w:r>
      <w:r>
        <w:softHyphen/>
        <w:t>Р, с фотографией (3х4);</w:t>
      </w:r>
    </w:p>
    <w:p w:rsidR="00D10592" w:rsidRDefault="00D10592" w:rsidP="00D10592">
      <w:pPr>
        <w:pStyle w:val="11"/>
        <w:shd w:val="clear" w:color="auto" w:fill="auto"/>
        <w:tabs>
          <w:tab w:val="left" w:pos="932"/>
        </w:tabs>
        <w:ind w:firstLine="580"/>
      </w:pPr>
      <w:r>
        <w:t>в)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10592" w:rsidRDefault="00D10592" w:rsidP="00D10592">
      <w:pPr>
        <w:pStyle w:val="11"/>
        <w:shd w:val="clear" w:color="auto" w:fill="auto"/>
        <w:tabs>
          <w:tab w:val="left" w:pos="921"/>
        </w:tabs>
        <w:ind w:firstLine="580"/>
      </w:pPr>
      <w:r>
        <w:t>г)</w:t>
      </w:r>
      <w:r>
        <w:tab/>
        <w:t>документы, подтверждающие необходимое профессиональное образование, квалификацию и стаж работы:</w:t>
      </w:r>
    </w:p>
    <w:p w:rsidR="00D10592" w:rsidRDefault="00D10592" w:rsidP="00D10592">
      <w:pPr>
        <w:pStyle w:val="11"/>
        <w:shd w:val="clear" w:color="auto" w:fill="auto"/>
        <w:ind w:firstLine="580"/>
      </w:pPr>
      <w:proofErr w:type="gramStart"/>
      <w:r>
        <w:rPr>
          <w:b/>
          <w:bCs/>
        </w:rPr>
        <w:t>копию трудовой книжки, заверенную нотариально или кадровой службой по месту службы (работы</w:t>
      </w:r>
      <w:r>
        <w:t>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D10592" w:rsidRDefault="00D10592" w:rsidP="00D10592">
      <w:pPr>
        <w:pStyle w:val="11"/>
        <w:shd w:val="clear" w:color="auto" w:fill="auto"/>
        <w:ind w:firstLine="580"/>
      </w:pPr>
      <w:r>
        <w:rPr>
          <w:b/>
          <w:bCs/>
        </w:rPr>
        <w:t xml:space="preserve">копии документов об образовании </w:t>
      </w:r>
      <w:r>
        <w:t xml:space="preserve">и о квалификации, а также по желанию гражданина копии документов, подтверждающих повышение или присвоение квалификации по результатам получения дополнительного профессионального образования, документов о присвоении ученой степени, ученого звания, </w:t>
      </w:r>
      <w:r>
        <w:rPr>
          <w:b/>
          <w:bCs/>
        </w:rPr>
        <w:t>заверенные нотариально или кадровой службой по месту работы (службы);</w:t>
      </w:r>
    </w:p>
    <w:p w:rsidR="00D10592" w:rsidRDefault="00D10592" w:rsidP="00D10592">
      <w:pPr>
        <w:pStyle w:val="11"/>
        <w:shd w:val="clear" w:color="auto" w:fill="auto"/>
        <w:tabs>
          <w:tab w:val="left" w:pos="1075"/>
        </w:tabs>
        <w:ind w:firstLine="580"/>
      </w:pPr>
      <w:proofErr w:type="spellStart"/>
      <w:r>
        <w:t>д</w:t>
      </w:r>
      <w:proofErr w:type="spellEnd"/>
      <w:r>
        <w:t>)</w:t>
      </w:r>
      <w:r>
        <w:tab/>
        <w:t>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Министерства здравоохранения и социального развития Российской Федерации от 14.12.2009 № 984-н);</w:t>
      </w:r>
    </w:p>
    <w:p w:rsidR="00D10592" w:rsidRDefault="00D10592" w:rsidP="00D10592">
      <w:pPr>
        <w:pStyle w:val="11"/>
        <w:shd w:val="clear" w:color="auto" w:fill="auto"/>
        <w:tabs>
          <w:tab w:val="left" w:pos="922"/>
        </w:tabs>
        <w:ind w:firstLine="580"/>
      </w:pPr>
      <w:r>
        <w:t>е)</w:t>
      </w:r>
      <w:r>
        <w:tab/>
        <w:t xml:space="preserve">сведения об адресах сайтов и (или) страниц сайтов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"Интернет", на которых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D10592" w:rsidRPr="00D10592" w:rsidRDefault="00D10592" w:rsidP="00D105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592">
        <w:rPr>
          <w:rFonts w:ascii="Times New Roman" w:hAnsi="Times New Roman" w:cs="Times New Roman"/>
          <w:sz w:val="28"/>
          <w:szCs w:val="28"/>
        </w:rPr>
        <w:t>ж) сведения о доходах, об имуществе и обязательствах имущественного характера:</w:t>
      </w:r>
    </w:p>
    <w:p w:rsidR="00D10592" w:rsidRPr="00D10592" w:rsidRDefault="00D10592" w:rsidP="00D10592">
      <w:pPr>
        <w:tabs>
          <w:tab w:val="left" w:pos="567"/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592">
        <w:rPr>
          <w:rFonts w:ascii="Times New Roman" w:hAnsi="Times New Roman" w:cs="Times New Roman"/>
          <w:sz w:val="28"/>
          <w:szCs w:val="28"/>
        </w:rPr>
        <w:t xml:space="preserve">сведения о своих доходах, доходах супруги (супруга) и несовершеннолетних детей, полученных за календарный год, предшествующий году подачи документов </w:t>
      </w:r>
      <w:r w:rsidRPr="00D10592">
        <w:rPr>
          <w:rFonts w:ascii="Times New Roman" w:hAnsi="Times New Roman" w:cs="Times New Roman"/>
          <w:b/>
          <w:sz w:val="28"/>
          <w:szCs w:val="28"/>
        </w:rPr>
        <w:t>(с 1 января по 31 декабря),</w:t>
      </w:r>
      <w:r w:rsidRPr="00D10592">
        <w:rPr>
          <w:rFonts w:ascii="Times New Roman" w:hAnsi="Times New Roman" w:cs="Times New Roman"/>
          <w:sz w:val="28"/>
          <w:szCs w:val="28"/>
        </w:rPr>
        <w:t xml:space="preserve"> а также сведения о недвижимом имуществе, транспортных средствах, </w:t>
      </w:r>
      <w:r w:rsidRPr="00D10592">
        <w:rPr>
          <w:rFonts w:ascii="Times New Roman" w:hAnsi="Times New Roman" w:cs="Times New Roman"/>
          <w:sz w:val="28"/>
          <w:szCs w:val="28"/>
        </w:rPr>
        <w:lastRenderedPageBreak/>
        <w:t>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 периода</w:t>
      </w:r>
      <w:proofErr w:type="gramEnd"/>
      <w:r w:rsidRPr="00D10592">
        <w:rPr>
          <w:rFonts w:ascii="Times New Roman" w:hAnsi="Times New Roman" w:cs="Times New Roman"/>
          <w:sz w:val="28"/>
          <w:szCs w:val="28"/>
        </w:rPr>
        <w:t xml:space="preserve"> в результате безвозмездной сделки;</w:t>
      </w:r>
    </w:p>
    <w:p w:rsidR="00D10592" w:rsidRPr="00D10592" w:rsidRDefault="00D10592" w:rsidP="00D1059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0592">
        <w:rPr>
          <w:rFonts w:ascii="Times New Roman" w:hAnsi="Times New Roman" w:cs="Times New Roman"/>
          <w:sz w:val="28"/>
          <w:szCs w:val="28"/>
        </w:rPr>
        <w:t xml:space="preserve"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</w:t>
      </w:r>
      <w:r w:rsidRPr="00D10592"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Pr="00D10592">
        <w:rPr>
          <w:rFonts w:ascii="Times New Roman" w:hAnsi="Times New Roman" w:cs="Times New Roman"/>
          <w:sz w:val="28"/>
          <w:szCs w:val="28"/>
        </w:rPr>
        <w:t xml:space="preserve"> </w:t>
      </w:r>
      <w:r w:rsidRPr="00D10592">
        <w:rPr>
          <w:rFonts w:ascii="Times New Roman" w:hAnsi="Times New Roman" w:cs="Times New Roman"/>
          <w:b/>
          <w:sz w:val="28"/>
          <w:szCs w:val="28"/>
        </w:rPr>
        <w:t>на первое число месяца, предшествующего месяцу подачи документов</w:t>
      </w:r>
      <w:r w:rsidRPr="00D10592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D10592" w:rsidRPr="00D10592" w:rsidRDefault="00D10592" w:rsidP="00D10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92">
        <w:rPr>
          <w:rFonts w:ascii="Times New Roman" w:hAnsi="Times New Roman" w:cs="Times New Roman"/>
          <w:b/>
          <w:sz w:val="28"/>
          <w:szCs w:val="28"/>
        </w:rPr>
        <w:t xml:space="preserve">Справки заполняются с применением специального программного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10592">
        <w:rPr>
          <w:rFonts w:ascii="Times New Roman" w:hAnsi="Times New Roman" w:cs="Times New Roman"/>
          <w:b/>
          <w:sz w:val="28"/>
          <w:szCs w:val="28"/>
        </w:rPr>
        <w:t>Справки БК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D10592">
        <w:rPr>
          <w:rFonts w:ascii="Times New Roman" w:hAnsi="Times New Roman" w:cs="Times New Roman"/>
          <w:b/>
          <w:sz w:val="28"/>
          <w:szCs w:val="28"/>
        </w:rPr>
        <w:t xml:space="preserve">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D10592" w:rsidRPr="00D10592" w:rsidRDefault="00D10592" w:rsidP="00D10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10592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http://www.kremlin.ru/structure/additional/12</w:t>
        </w:r>
      </w:hyperlink>
    </w:p>
    <w:p w:rsidR="00D10592" w:rsidRDefault="00D10592" w:rsidP="00D10592">
      <w:pPr>
        <w:pStyle w:val="11"/>
        <w:shd w:val="clear" w:color="auto" w:fill="auto"/>
        <w:spacing w:after="300"/>
      </w:pPr>
      <w:proofErr w:type="spellStart"/>
      <w:r>
        <w:t>з</w:t>
      </w:r>
      <w:proofErr w:type="spellEnd"/>
      <w:r>
        <w:t>) согласие на обработку персональных данных.</w:t>
      </w:r>
    </w:p>
    <w:p w:rsidR="00694719" w:rsidRDefault="00D60CB0">
      <w:pPr>
        <w:pStyle w:val="11"/>
        <w:shd w:val="clear" w:color="auto" w:fill="auto"/>
        <w:spacing w:after="160"/>
        <w:ind w:firstLine="580"/>
      </w:pPr>
      <w:r>
        <w:rPr>
          <w:b/>
          <w:bCs/>
        </w:rPr>
        <w:t>Гражданский служащий</w:t>
      </w:r>
      <w:r>
        <w:t xml:space="preserve">, изъявивший желание участвовать в конкурсе в </w:t>
      </w:r>
      <w:r>
        <w:t>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94719" w:rsidRDefault="00D60CB0">
      <w:pPr>
        <w:pStyle w:val="11"/>
        <w:shd w:val="clear" w:color="auto" w:fill="auto"/>
        <w:ind w:firstLine="580"/>
      </w:pPr>
      <w:r>
        <w:rPr>
          <w:b/>
          <w:bCs/>
        </w:rPr>
        <w:t>Гражданский служащий</w:t>
      </w:r>
      <w:r>
        <w:t>, изъявивший желание участвовать в конкурсе, проводимом в ином государственном органе, представляет в этот гос</w:t>
      </w:r>
      <w:r>
        <w:t>ударственный орган:</w:t>
      </w:r>
    </w:p>
    <w:p w:rsidR="00694719" w:rsidRDefault="00D60CB0">
      <w:pPr>
        <w:pStyle w:val="11"/>
        <w:shd w:val="clear" w:color="auto" w:fill="auto"/>
        <w:ind w:firstLine="580"/>
      </w:pPr>
      <w:r>
        <w:t>а) заявление на имя представителя нанимателя;</w:t>
      </w:r>
    </w:p>
    <w:p w:rsidR="00694719" w:rsidRDefault="00D60CB0">
      <w:pPr>
        <w:pStyle w:val="11"/>
        <w:shd w:val="clear" w:color="auto" w:fill="auto"/>
        <w:ind w:firstLine="580"/>
      </w:pPr>
      <w:r>
        <w:t xml:space="preserve">б) </w:t>
      </w:r>
      <w:proofErr w:type="gramStart"/>
      <w:r>
        <w:t>заполненную</w:t>
      </w:r>
      <w:proofErr w:type="gramEnd"/>
      <w:r>
        <w:t>, подписанную им и заверенную кадровой службой</w:t>
      </w:r>
    </w:p>
    <w:p w:rsidR="00694719" w:rsidRDefault="00D60CB0">
      <w:pPr>
        <w:pStyle w:val="11"/>
        <w:shd w:val="clear" w:color="auto" w:fill="auto"/>
        <w:spacing w:after="320"/>
        <w:ind w:firstLine="0"/>
      </w:pPr>
      <w:r>
        <w:t>государственного органа, в котором он замещает должность гражданской службы, анкету по форме, утвержденной распоряжением Правител</w:t>
      </w:r>
      <w:r>
        <w:t>ьства Российской Федерации от 26.05.2005 № 667-Р, с фотографией.</w:t>
      </w:r>
    </w:p>
    <w:p w:rsidR="00694719" w:rsidRDefault="00D60CB0">
      <w:pPr>
        <w:pStyle w:val="10"/>
        <w:keepNext/>
        <w:keepLines/>
        <w:shd w:val="clear" w:color="auto" w:fill="auto"/>
      </w:pPr>
      <w:bookmarkStart w:id="2" w:name="bookmark2"/>
      <w:r>
        <w:t>Гражданин (гражданский служащий) не допускается к участию в конкурсе в случаях:</w:t>
      </w:r>
      <w:bookmarkEnd w:id="2"/>
    </w:p>
    <w:p w:rsidR="00694719" w:rsidRDefault="00D60CB0">
      <w:pPr>
        <w:pStyle w:val="11"/>
        <w:shd w:val="clear" w:color="auto" w:fill="auto"/>
        <w:ind w:firstLine="580"/>
      </w:pPr>
      <w:r>
        <w:t>несоответствия квалификационным требованиям к вакантной должности государственной гражданской службы;</w:t>
      </w:r>
    </w:p>
    <w:p w:rsidR="00694719" w:rsidRDefault="00D60CB0">
      <w:pPr>
        <w:pStyle w:val="11"/>
        <w:shd w:val="clear" w:color="auto" w:fill="auto"/>
        <w:ind w:firstLine="580"/>
      </w:pPr>
      <w:r>
        <w:t>в связи с</w:t>
      </w:r>
      <w:r>
        <w:t xml:space="preserve">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прохождению;</w:t>
      </w:r>
    </w:p>
    <w:p w:rsidR="00694719" w:rsidRDefault="00D60CB0">
      <w:pPr>
        <w:pStyle w:val="11"/>
        <w:shd w:val="clear" w:color="auto" w:fill="auto"/>
        <w:ind w:firstLine="580"/>
      </w:pPr>
      <w:r>
        <w:t>представления подложных документов или заведомо ложных сведений при поступлении на гражданску</w:t>
      </w:r>
      <w:r>
        <w:t>ю службу;</w:t>
      </w:r>
    </w:p>
    <w:p w:rsidR="00694719" w:rsidRDefault="00D60CB0">
      <w:pPr>
        <w:pStyle w:val="11"/>
        <w:shd w:val="clear" w:color="auto" w:fill="auto"/>
        <w:spacing w:after="160"/>
        <w:ind w:firstLine="580"/>
      </w:pPr>
      <w:r>
        <w:t>несвоевременного представления документов или представления документов не в полном объеме.</w:t>
      </w:r>
    </w:p>
    <w:sectPr w:rsidR="00694719" w:rsidSect="00694719">
      <w:pgSz w:w="11900" w:h="16840"/>
      <w:pgMar w:top="1112" w:right="814" w:bottom="2050" w:left="1668" w:header="684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B0" w:rsidRDefault="00D60CB0" w:rsidP="00694719">
      <w:r>
        <w:separator/>
      </w:r>
    </w:p>
  </w:endnote>
  <w:endnote w:type="continuationSeparator" w:id="0">
    <w:p w:rsidR="00D60CB0" w:rsidRDefault="00D60CB0" w:rsidP="0069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B0" w:rsidRDefault="00D60CB0"/>
  </w:footnote>
  <w:footnote w:type="continuationSeparator" w:id="0">
    <w:p w:rsidR="00D60CB0" w:rsidRDefault="00D60C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4719"/>
    <w:rsid w:val="00694719"/>
    <w:rsid w:val="00D10592"/>
    <w:rsid w:val="00D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7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4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69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94719"/>
    <w:pPr>
      <w:shd w:val="clear" w:color="auto" w:fill="FFFFFF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69471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10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ShintyakovaAA</dc:creator>
  <cp:keywords/>
  <cp:lastModifiedBy>ShintyakovaAA</cp:lastModifiedBy>
  <cp:revision>2</cp:revision>
  <dcterms:created xsi:type="dcterms:W3CDTF">2023-01-11T11:12:00Z</dcterms:created>
  <dcterms:modified xsi:type="dcterms:W3CDTF">2023-01-11T11:17:00Z</dcterms:modified>
</cp:coreProperties>
</file>